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79A22" w14:textId="77777777" w:rsidR="00717B1B" w:rsidRPr="00EC04E0" w:rsidRDefault="00717B1B" w:rsidP="005F2CAA">
      <w:pPr>
        <w:spacing w:after="0" w:line="240" w:lineRule="auto"/>
        <w:rPr>
          <w:rFonts w:asciiTheme="minorHAnsi" w:hAnsiTheme="minorHAnsi"/>
        </w:rPr>
      </w:pPr>
    </w:p>
    <w:p w14:paraId="7D10BAD4" w14:textId="77777777" w:rsidR="00717B1B" w:rsidRPr="00EC04E0" w:rsidRDefault="00717B1B" w:rsidP="005F2CAA">
      <w:pPr>
        <w:spacing w:after="0" w:line="240" w:lineRule="auto"/>
        <w:rPr>
          <w:rFonts w:asciiTheme="minorHAnsi" w:hAnsiTheme="minorHAnsi"/>
        </w:rPr>
      </w:pPr>
    </w:p>
    <w:p w14:paraId="05DC44DD" w14:textId="77777777" w:rsidR="00717B1B" w:rsidRPr="00EC04E0" w:rsidRDefault="00717B1B" w:rsidP="005F2CAA">
      <w:pPr>
        <w:spacing w:after="0" w:line="240" w:lineRule="auto"/>
        <w:rPr>
          <w:rFonts w:asciiTheme="minorHAnsi" w:hAnsiTheme="minorHAnsi"/>
        </w:rPr>
      </w:pPr>
    </w:p>
    <w:p w14:paraId="6E4A90D9" w14:textId="716AA680" w:rsidR="00717B1B" w:rsidRPr="00EC04E0" w:rsidRDefault="001C442E" w:rsidP="005F2CAA">
      <w:pPr>
        <w:spacing w:after="0" w:line="240" w:lineRule="auto"/>
        <w:rPr>
          <w:rFonts w:asciiTheme="minorHAnsi" w:hAnsiTheme="minorHAnsi"/>
          <w:b/>
          <w:sz w:val="40"/>
          <w:szCs w:val="40"/>
        </w:rPr>
      </w:pPr>
      <w:r>
        <w:rPr>
          <w:rFonts w:asciiTheme="minorHAnsi" w:hAnsiTheme="minorHAnsi"/>
          <w:b/>
          <w:sz w:val="40"/>
          <w:szCs w:val="40"/>
        </w:rPr>
        <w:t xml:space="preserve">ECFRS ICT DEPARTMENT </w:t>
      </w:r>
      <w:r w:rsidR="00D7273D" w:rsidRPr="00EC04E0">
        <w:rPr>
          <w:rFonts w:asciiTheme="minorHAnsi" w:hAnsiTheme="minorHAnsi"/>
          <w:b/>
          <w:sz w:val="40"/>
          <w:szCs w:val="40"/>
        </w:rPr>
        <w:t xml:space="preserve">Business </w:t>
      </w:r>
      <w:r w:rsidR="00B73D51" w:rsidRPr="00EC04E0">
        <w:rPr>
          <w:rFonts w:asciiTheme="minorHAnsi" w:hAnsiTheme="minorHAnsi"/>
          <w:b/>
          <w:sz w:val="40"/>
          <w:szCs w:val="40"/>
        </w:rPr>
        <w:t xml:space="preserve">Plan </w:t>
      </w:r>
      <w:r w:rsidR="006B1E91">
        <w:rPr>
          <w:rFonts w:asciiTheme="minorHAnsi" w:hAnsiTheme="minorHAnsi"/>
          <w:b/>
          <w:sz w:val="40"/>
          <w:szCs w:val="40"/>
        </w:rPr>
        <w:t>201</w:t>
      </w:r>
      <w:r w:rsidR="008211FB">
        <w:rPr>
          <w:rFonts w:asciiTheme="minorHAnsi" w:hAnsiTheme="minorHAnsi"/>
          <w:b/>
          <w:sz w:val="40"/>
          <w:szCs w:val="40"/>
        </w:rPr>
        <w:t>8 to 2020</w:t>
      </w:r>
    </w:p>
    <w:p w14:paraId="3DA3C85F" w14:textId="77777777" w:rsidR="00B73D51" w:rsidRPr="00EC04E0" w:rsidRDefault="00B73D51" w:rsidP="00B73D51">
      <w:pPr>
        <w:tabs>
          <w:tab w:val="left" w:pos="6096"/>
        </w:tabs>
        <w:spacing w:after="0" w:line="240" w:lineRule="auto"/>
        <w:rPr>
          <w:rFonts w:asciiTheme="minorHAnsi" w:hAnsiTheme="minorHAnsi"/>
          <w:lang w:eastAsia="en-GB"/>
        </w:rPr>
      </w:pPr>
    </w:p>
    <w:p w14:paraId="4F4AC1F2" w14:textId="77777777" w:rsidR="00717B1B" w:rsidRPr="00EC04E0" w:rsidRDefault="00717B1B" w:rsidP="005F2CAA">
      <w:pPr>
        <w:spacing w:after="0" w:line="240" w:lineRule="auto"/>
        <w:rPr>
          <w:rFonts w:asciiTheme="minorHAnsi" w:hAnsiTheme="minorHAnsi"/>
          <w:b/>
          <w:sz w:val="28"/>
          <w:szCs w:val="28"/>
        </w:rPr>
      </w:pPr>
      <w:r w:rsidRPr="00EC04E0">
        <w:rPr>
          <w:rFonts w:asciiTheme="minorHAnsi" w:hAnsiTheme="minorHAnsi"/>
          <w:b/>
          <w:sz w:val="28"/>
          <w:szCs w:val="28"/>
        </w:rPr>
        <w:t xml:space="preserve">1. </w:t>
      </w:r>
      <w:r w:rsidR="00B73D51" w:rsidRPr="00EC04E0">
        <w:rPr>
          <w:rFonts w:asciiTheme="minorHAnsi" w:hAnsiTheme="minorHAnsi"/>
          <w:b/>
          <w:sz w:val="28"/>
          <w:szCs w:val="28"/>
        </w:rPr>
        <w:t>Vision</w:t>
      </w:r>
      <w:r w:rsidRPr="00EC04E0">
        <w:rPr>
          <w:rFonts w:asciiTheme="minorHAnsi" w:hAnsiTheme="minorHAnsi"/>
          <w:b/>
          <w:sz w:val="28"/>
          <w:szCs w:val="28"/>
        </w:rPr>
        <w:t>, Purpose and Alignment</w:t>
      </w:r>
    </w:p>
    <w:p w14:paraId="01FF4E2A" w14:textId="77777777" w:rsidR="00717B1B" w:rsidRPr="00EC04E0" w:rsidRDefault="00717B1B" w:rsidP="005F2CAA">
      <w:pPr>
        <w:spacing w:after="0" w:line="240" w:lineRule="auto"/>
        <w:rPr>
          <w:rFonts w:asciiTheme="minorHAnsi" w:hAnsiTheme="minorHAnsi"/>
        </w:rPr>
      </w:pPr>
    </w:p>
    <w:p w14:paraId="3A664E4A" w14:textId="3DB347B9" w:rsidR="00D7273D" w:rsidRPr="00EC04E0" w:rsidRDefault="00D7273D" w:rsidP="00D7273D">
      <w:pPr>
        <w:spacing w:after="0" w:line="240" w:lineRule="auto"/>
        <w:rPr>
          <w:rFonts w:asciiTheme="minorHAnsi" w:hAnsiTheme="minorHAnsi"/>
          <w:b/>
        </w:rPr>
      </w:pPr>
      <w:r w:rsidRPr="00EC04E0">
        <w:rPr>
          <w:rFonts w:asciiTheme="minorHAnsi" w:hAnsiTheme="minorHAnsi"/>
          <w:b/>
        </w:rPr>
        <w:t xml:space="preserve">1.1 </w:t>
      </w:r>
      <w:r w:rsidR="001C442E">
        <w:rPr>
          <w:rFonts w:asciiTheme="minorHAnsi" w:hAnsiTheme="minorHAnsi"/>
          <w:b/>
        </w:rPr>
        <w:t xml:space="preserve">The Vision of </w:t>
      </w:r>
      <w:r w:rsidR="000102BB">
        <w:rPr>
          <w:rFonts w:asciiTheme="minorHAnsi" w:hAnsiTheme="minorHAnsi"/>
          <w:b/>
        </w:rPr>
        <w:t>the</w:t>
      </w:r>
      <w:r w:rsidR="001C442E">
        <w:rPr>
          <w:rFonts w:asciiTheme="minorHAnsi" w:hAnsiTheme="minorHAnsi"/>
          <w:b/>
        </w:rPr>
        <w:t xml:space="preserve"> Service</w:t>
      </w:r>
      <w:r w:rsidRPr="00EC04E0">
        <w:rPr>
          <w:rFonts w:asciiTheme="minorHAnsi" w:hAnsiTheme="minorHAnsi"/>
          <w:b/>
        </w:rPr>
        <w:t xml:space="preserve"> </w:t>
      </w:r>
    </w:p>
    <w:p w14:paraId="01D64D19" w14:textId="77777777" w:rsidR="00D7273D" w:rsidRPr="00EC04E0" w:rsidRDefault="00D7273D" w:rsidP="00D7273D">
      <w:pPr>
        <w:spacing w:after="0" w:line="240" w:lineRule="auto"/>
        <w:rPr>
          <w:rFonts w:asciiTheme="minorHAnsi" w:hAnsiTheme="minorHAnsi"/>
        </w:rPr>
      </w:pPr>
    </w:p>
    <w:p w14:paraId="155864E4" w14:textId="77777777" w:rsidR="00D7273D" w:rsidRPr="00EC04E0" w:rsidRDefault="00D7273D" w:rsidP="00D7273D">
      <w:pPr>
        <w:spacing w:after="0" w:line="240" w:lineRule="auto"/>
        <w:rPr>
          <w:rFonts w:asciiTheme="minorHAnsi" w:hAnsiTheme="minorHAnsi"/>
        </w:rPr>
      </w:pPr>
      <w:r w:rsidRPr="00EC04E0">
        <w:rPr>
          <w:rFonts w:asciiTheme="minorHAnsi" w:hAnsiTheme="minorHAnsi"/>
        </w:rPr>
        <w:t>Essex is a safer place to live, work and travel.</w:t>
      </w:r>
    </w:p>
    <w:p w14:paraId="7B234A21" w14:textId="77777777" w:rsidR="00B73D51" w:rsidRPr="00EC04E0" w:rsidRDefault="00B73D51" w:rsidP="00D7273D">
      <w:pPr>
        <w:spacing w:after="0" w:line="240" w:lineRule="auto"/>
        <w:rPr>
          <w:rFonts w:asciiTheme="minorHAnsi" w:hAnsiTheme="minorHAnsi"/>
        </w:rPr>
      </w:pPr>
    </w:p>
    <w:p w14:paraId="13DFD9E3" w14:textId="77777777" w:rsidR="00B73D51" w:rsidRPr="00EC04E0" w:rsidRDefault="00B73D51" w:rsidP="00B73D51">
      <w:pPr>
        <w:spacing w:after="0" w:line="240" w:lineRule="auto"/>
        <w:jc w:val="center"/>
        <w:rPr>
          <w:rFonts w:asciiTheme="minorHAnsi" w:hAnsiTheme="minorHAnsi"/>
        </w:rPr>
      </w:pPr>
      <w:r w:rsidRPr="00EC04E0">
        <w:rPr>
          <w:rFonts w:asciiTheme="minorHAnsi" w:hAnsiTheme="minorHAnsi"/>
          <w:noProof/>
          <w:color w:val="666666"/>
          <w:sz w:val="21"/>
          <w:szCs w:val="21"/>
          <w:lang w:eastAsia="en-GB"/>
        </w:rPr>
        <w:drawing>
          <wp:inline distT="0" distB="0" distL="0" distR="0" wp14:anchorId="6739BA5F" wp14:editId="2CAFCBA5">
            <wp:extent cx="3714750" cy="3578702"/>
            <wp:effectExtent l="0" t="0" r="0" b="3175"/>
            <wp:docPr id="3" name="Picture 3" descr="strategy-wheel_fina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gy-wheel_fina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8131" cy="3591593"/>
                    </a:xfrm>
                    <a:prstGeom prst="rect">
                      <a:avLst/>
                    </a:prstGeom>
                    <a:noFill/>
                    <a:ln>
                      <a:noFill/>
                    </a:ln>
                  </pic:spPr>
                </pic:pic>
              </a:graphicData>
            </a:graphic>
          </wp:inline>
        </w:drawing>
      </w:r>
    </w:p>
    <w:p w14:paraId="0DB6A3B9" w14:textId="77777777" w:rsidR="00717B1B" w:rsidRDefault="00717B1B" w:rsidP="005F2CAA">
      <w:pPr>
        <w:spacing w:after="0" w:line="240" w:lineRule="auto"/>
        <w:rPr>
          <w:rFonts w:asciiTheme="minorHAnsi" w:hAnsiTheme="minorHAnsi"/>
        </w:rPr>
      </w:pPr>
    </w:p>
    <w:p w14:paraId="30A3E1DC" w14:textId="77777777" w:rsidR="007335F2" w:rsidRPr="00EC04E0" w:rsidRDefault="007335F2" w:rsidP="005F2CAA">
      <w:pPr>
        <w:spacing w:after="0" w:line="240" w:lineRule="auto"/>
        <w:rPr>
          <w:rFonts w:asciiTheme="minorHAnsi" w:hAnsiTheme="minorHAnsi"/>
        </w:rPr>
      </w:pPr>
      <w:bookmarkStart w:id="0" w:name="_GoBack"/>
      <w:bookmarkEnd w:id="0"/>
    </w:p>
    <w:p w14:paraId="1A1C81F3" w14:textId="36A5782C" w:rsidR="00B73D51" w:rsidRPr="00EC04E0" w:rsidRDefault="00B73D51" w:rsidP="005F2CAA">
      <w:pPr>
        <w:spacing w:after="0" w:line="240" w:lineRule="auto"/>
        <w:rPr>
          <w:rFonts w:asciiTheme="minorHAnsi" w:hAnsiTheme="minorHAnsi"/>
          <w:b/>
        </w:rPr>
      </w:pPr>
      <w:r w:rsidRPr="00EC04E0">
        <w:rPr>
          <w:rFonts w:asciiTheme="minorHAnsi" w:hAnsiTheme="minorHAnsi"/>
          <w:b/>
        </w:rPr>
        <w:t>1.</w:t>
      </w:r>
      <w:r w:rsidR="004274F7">
        <w:rPr>
          <w:rFonts w:asciiTheme="minorHAnsi" w:hAnsiTheme="minorHAnsi"/>
          <w:b/>
        </w:rPr>
        <w:t>2</w:t>
      </w:r>
      <w:r w:rsidR="00CB5E7E">
        <w:rPr>
          <w:rFonts w:asciiTheme="minorHAnsi" w:hAnsiTheme="minorHAnsi"/>
          <w:b/>
        </w:rPr>
        <w:t xml:space="preserve"> Vision</w:t>
      </w:r>
    </w:p>
    <w:p w14:paraId="52B216A0" w14:textId="77777777" w:rsidR="00FD0E06" w:rsidRPr="00EC04E0" w:rsidRDefault="00FD0E06" w:rsidP="005F2CAA">
      <w:pPr>
        <w:spacing w:after="0" w:line="240" w:lineRule="auto"/>
        <w:rPr>
          <w:rFonts w:asciiTheme="minorHAnsi" w:hAnsiTheme="minorHAnsi"/>
          <w:b/>
        </w:rPr>
      </w:pPr>
    </w:p>
    <w:p w14:paraId="78188008" w14:textId="77777777" w:rsidR="00F446FF" w:rsidRDefault="00F446FF" w:rsidP="00F446FF">
      <w:pPr>
        <w:pStyle w:val="ListParagraph"/>
        <w:spacing w:after="0" w:line="240" w:lineRule="auto"/>
        <w:ind w:left="1440"/>
        <w:contextualSpacing w:val="0"/>
      </w:pPr>
      <w:r>
        <w:t>“Working with ECFRS to become more efficient and effective in delivering an ever safer Essex:</w:t>
      </w:r>
    </w:p>
    <w:p w14:paraId="5EF4AC24" w14:textId="77777777" w:rsidR="00F446FF" w:rsidRDefault="00F446FF" w:rsidP="00F446FF">
      <w:pPr>
        <w:pStyle w:val="ListParagraph"/>
        <w:numPr>
          <w:ilvl w:val="2"/>
          <w:numId w:val="39"/>
        </w:numPr>
        <w:spacing w:after="0" w:line="240" w:lineRule="auto"/>
        <w:contextualSpacing w:val="0"/>
      </w:pPr>
      <w:r>
        <w:t>by making life easier for customers through the provision of reliable ICT systems</w:t>
      </w:r>
    </w:p>
    <w:p w14:paraId="6B7CB705" w14:textId="77777777" w:rsidR="00F446FF" w:rsidRDefault="00F446FF" w:rsidP="00F446FF">
      <w:pPr>
        <w:pStyle w:val="ListParagraph"/>
        <w:numPr>
          <w:ilvl w:val="2"/>
          <w:numId w:val="39"/>
        </w:numPr>
        <w:spacing w:after="0" w:line="240" w:lineRule="auto"/>
        <w:contextualSpacing w:val="0"/>
      </w:pPr>
      <w:r>
        <w:t>whilst enabling cost effective future technology investments</w:t>
      </w:r>
    </w:p>
    <w:p w14:paraId="2A8621C5" w14:textId="77777777" w:rsidR="00F446FF" w:rsidRDefault="00F446FF" w:rsidP="00F446FF">
      <w:pPr>
        <w:pStyle w:val="ListParagraph"/>
        <w:numPr>
          <w:ilvl w:val="2"/>
          <w:numId w:val="39"/>
        </w:numPr>
        <w:spacing w:after="0" w:line="240" w:lineRule="auto"/>
        <w:contextualSpacing w:val="0"/>
      </w:pPr>
      <w:r>
        <w:t>being the responsible gateway to technical innovation and development”</w:t>
      </w:r>
    </w:p>
    <w:p w14:paraId="0EA33C99" w14:textId="77777777" w:rsidR="00D14553" w:rsidRDefault="00D14553" w:rsidP="00FD0E06">
      <w:pPr>
        <w:spacing w:after="0" w:line="240" w:lineRule="auto"/>
        <w:rPr>
          <w:rFonts w:asciiTheme="minorHAnsi" w:hAnsiTheme="minorHAnsi"/>
          <w:sz w:val="24"/>
          <w:szCs w:val="24"/>
          <w:lang w:eastAsia="en-GB"/>
        </w:rPr>
      </w:pPr>
    </w:p>
    <w:p w14:paraId="27587DD8" w14:textId="77777777" w:rsidR="00B73D51" w:rsidRPr="00EC04E0" w:rsidRDefault="00B73D51" w:rsidP="005F2CAA">
      <w:pPr>
        <w:spacing w:after="0" w:line="240" w:lineRule="auto"/>
        <w:rPr>
          <w:rFonts w:asciiTheme="minorHAnsi" w:hAnsiTheme="minorHAnsi"/>
          <w:b/>
        </w:rPr>
      </w:pPr>
    </w:p>
    <w:p w14:paraId="36F16654" w14:textId="77777777" w:rsidR="00197E29" w:rsidRDefault="00197E29" w:rsidP="005F2CAA">
      <w:pPr>
        <w:spacing w:after="0" w:line="240" w:lineRule="auto"/>
        <w:rPr>
          <w:rFonts w:asciiTheme="minorHAnsi" w:hAnsiTheme="minorHAnsi"/>
          <w:b/>
        </w:rPr>
      </w:pPr>
    </w:p>
    <w:p w14:paraId="65EF7B5B" w14:textId="77777777" w:rsidR="004274F7" w:rsidRDefault="004274F7" w:rsidP="004274F7">
      <w:pPr>
        <w:spacing w:after="0" w:line="240" w:lineRule="auto"/>
        <w:rPr>
          <w:rFonts w:asciiTheme="minorHAnsi" w:hAnsiTheme="minorHAnsi"/>
          <w:b/>
        </w:rPr>
      </w:pPr>
      <w:r>
        <w:rPr>
          <w:rFonts w:asciiTheme="minorHAnsi" w:hAnsiTheme="minorHAnsi"/>
          <w:b/>
        </w:rPr>
        <w:t>1.4</w:t>
      </w:r>
      <w:r w:rsidRPr="00EC04E0">
        <w:rPr>
          <w:rFonts w:asciiTheme="minorHAnsi" w:hAnsiTheme="minorHAnsi"/>
          <w:b/>
        </w:rPr>
        <w:t xml:space="preserve"> Purpose</w:t>
      </w:r>
    </w:p>
    <w:p w14:paraId="2F5C3FE8" w14:textId="77777777" w:rsidR="008F1663" w:rsidRDefault="008F1663" w:rsidP="008F1663">
      <w:pPr>
        <w:spacing w:after="0" w:line="240" w:lineRule="auto"/>
        <w:rPr>
          <w:rFonts w:asciiTheme="minorHAnsi" w:hAnsiTheme="minorHAnsi"/>
        </w:rPr>
      </w:pPr>
    </w:p>
    <w:p w14:paraId="010C65B3" w14:textId="2D4D33E9" w:rsidR="008F1663" w:rsidRDefault="00C81FA8" w:rsidP="008F1663">
      <w:pPr>
        <w:spacing w:after="0" w:line="240" w:lineRule="auto"/>
        <w:rPr>
          <w:rFonts w:asciiTheme="minorHAnsi" w:hAnsiTheme="minorHAnsi"/>
        </w:rPr>
      </w:pPr>
      <w:r>
        <w:rPr>
          <w:rFonts w:asciiTheme="minorHAnsi" w:hAnsiTheme="minorHAnsi"/>
        </w:rPr>
        <w:t>The purpose of this plan</w:t>
      </w:r>
      <w:r w:rsidR="008F1663" w:rsidRPr="00261C1D">
        <w:rPr>
          <w:rFonts w:asciiTheme="minorHAnsi" w:hAnsiTheme="minorHAnsi"/>
        </w:rPr>
        <w:t xml:space="preserve"> is to inform managers and employees of the aims and objectives of the ECFRS ICT Department to support the Service Strategy and the achievement of the Service’s objectives: </w:t>
      </w:r>
    </w:p>
    <w:p w14:paraId="05CD335C" w14:textId="310241F1" w:rsidR="00F5647D" w:rsidRDefault="00F5647D" w:rsidP="00F5647D">
      <w:pPr>
        <w:pStyle w:val="ListParagraph"/>
        <w:numPr>
          <w:ilvl w:val="0"/>
          <w:numId w:val="40"/>
        </w:numPr>
        <w:spacing w:after="0" w:line="240" w:lineRule="auto"/>
        <w:rPr>
          <w:rFonts w:asciiTheme="minorHAnsi" w:hAnsiTheme="minorHAnsi"/>
        </w:rPr>
      </w:pPr>
      <w:r w:rsidRPr="00F5647D">
        <w:rPr>
          <w:rFonts w:asciiTheme="minorHAnsi" w:hAnsiTheme="minorHAnsi"/>
        </w:rPr>
        <w:t>Prevention, Protection and Response</w:t>
      </w:r>
    </w:p>
    <w:p w14:paraId="3EA88601" w14:textId="1ECA00E5"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Improve Safety on Roads</w:t>
      </w:r>
    </w:p>
    <w:p w14:paraId="4691220A" w14:textId="6B58C3FF"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Help the Vulnerable to Stay Safe</w:t>
      </w:r>
    </w:p>
    <w:p w14:paraId="4763F8EF" w14:textId="1766010D"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Promote a Positive Culture in the Workplace</w:t>
      </w:r>
    </w:p>
    <w:p w14:paraId="3F430752" w14:textId="5DB6589A"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lastRenderedPageBreak/>
        <w:t>Develop and Broaden the Roles and Range of Activities Undertaken by the Service</w:t>
      </w:r>
    </w:p>
    <w:p w14:paraId="3771E363" w14:textId="25070FAF"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Be transparent, open and accessible</w:t>
      </w:r>
    </w:p>
    <w:p w14:paraId="1940BC75" w14:textId="79E9E419" w:rsid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Collaborate with our Partners</w:t>
      </w:r>
    </w:p>
    <w:p w14:paraId="1CE09A1B" w14:textId="5498628E" w:rsidR="00F5647D" w:rsidRPr="00F5647D" w:rsidRDefault="00F5647D" w:rsidP="00F5647D">
      <w:pPr>
        <w:pStyle w:val="ListParagraph"/>
        <w:numPr>
          <w:ilvl w:val="0"/>
          <w:numId w:val="40"/>
        </w:numPr>
        <w:spacing w:after="0" w:line="240" w:lineRule="auto"/>
        <w:rPr>
          <w:rFonts w:asciiTheme="minorHAnsi" w:hAnsiTheme="minorHAnsi"/>
        </w:rPr>
      </w:pPr>
      <w:r>
        <w:rPr>
          <w:rFonts w:asciiTheme="minorHAnsi" w:hAnsiTheme="minorHAnsi"/>
        </w:rPr>
        <w:t>Make Best use of Resources</w:t>
      </w:r>
    </w:p>
    <w:p w14:paraId="53A64344" w14:textId="77777777" w:rsidR="004274F7" w:rsidRDefault="004274F7" w:rsidP="004274F7">
      <w:pPr>
        <w:spacing w:after="0" w:line="240" w:lineRule="auto"/>
        <w:rPr>
          <w:rFonts w:asciiTheme="minorHAnsi" w:hAnsiTheme="minorHAnsi"/>
          <w:b/>
        </w:rPr>
      </w:pPr>
    </w:p>
    <w:p w14:paraId="2C6F6D3C" w14:textId="77777777" w:rsidR="003461F9" w:rsidRDefault="003461F9" w:rsidP="005F2CAA">
      <w:pPr>
        <w:spacing w:after="0" w:line="240" w:lineRule="auto"/>
        <w:rPr>
          <w:rFonts w:asciiTheme="minorHAnsi" w:hAnsiTheme="minorHAnsi"/>
          <w:b/>
        </w:rPr>
      </w:pPr>
      <w:r w:rsidRPr="003461F9">
        <w:rPr>
          <w:rFonts w:asciiTheme="minorHAnsi" w:hAnsiTheme="minorHAnsi"/>
          <w:b/>
        </w:rPr>
        <w:t>1.5 Corporate Risks</w:t>
      </w:r>
    </w:p>
    <w:p w14:paraId="053BF6A8" w14:textId="77777777" w:rsidR="00326103" w:rsidRDefault="00326103" w:rsidP="005F2CAA">
      <w:pPr>
        <w:spacing w:after="0" w:line="240" w:lineRule="auto"/>
        <w:rPr>
          <w:rFonts w:asciiTheme="minorHAnsi" w:hAnsiTheme="minorHAnsi"/>
          <w:b/>
          <w:i/>
          <w:color w:val="31849B" w:themeColor="accent5" w:themeShade="BF"/>
        </w:rPr>
      </w:pPr>
    </w:p>
    <w:p w14:paraId="4E1B7843" w14:textId="5CCE8F5B" w:rsidR="00F03D5F" w:rsidRPr="00326103" w:rsidRDefault="00326103" w:rsidP="005F2CAA">
      <w:pPr>
        <w:spacing w:after="0" w:line="240" w:lineRule="auto"/>
        <w:rPr>
          <w:rFonts w:asciiTheme="minorHAnsi" w:hAnsiTheme="minorHAnsi"/>
        </w:rPr>
      </w:pPr>
      <w:r w:rsidRPr="00326103">
        <w:rPr>
          <w:rFonts w:asciiTheme="minorHAnsi" w:hAnsiTheme="minorHAnsi"/>
        </w:rPr>
        <w:t>Corporate Risks undertaken by the ICT Dept</w:t>
      </w:r>
      <w:r w:rsidR="003461F9" w:rsidRPr="00326103">
        <w:rPr>
          <w:rFonts w:asciiTheme="minorHAnsi" w:hAnsiTheme="minorHAnsi"/>
        </w:rPr>
        <w:t xml:space="preserve"> c</w:t>
      </w:r>
      <w:r w:rsidRPr="00326103">
        <w:rPr>
          <w:rFonts w:asciiTheme="minorHAnsi" w:hAnsiTheme="minorHAnsi"/>
        </w:rPr>
        <w:t>ontribute to the mitigation of;</w:t>
      </w:r>
    </w:p>
    <w:p w14:paraId="2FE0DC02" w14:textId="6CB80174" w:rsidR="00326103" w:rsidRDefault="00326103" w:rsidP="00326103">
      <w:pPr>
        <w:pStyle w:val="ListParagraph"/>
        <w:numPr>
          <w:ilvl w:val="0"/>
          <w:numId w:val="41"/>
        </w:numPr>
        <w:spacing w:after="0" w:line="240" w:lineRule="auto"/>
        <w:rPr>
          <w:rFonts w:asciiTheme="minorHAnsi" w:hAnsiTheme="minorHAnsi"/>
        </w:rPr>
      </w:pPr>
      <w:r w:rsidRPr="00326103">
        <w:rPr>
          <w:rFonts w:asciiTheme="minorHAnsi" w:hAnsiTheme="minorHAnsi"/>
        </w:rPr>
        <w:t>Loss of Information Confidentiality</w:t>
      </w:r>
    </w:p>
    <w:p w14:paraId="6A1CC017" w14:textId="2C5D47DC" w:rsidR="00326103" w:rsidRDefault="00326103" w:rsidP="00326103">
      <w:pPr>
        <w:pStyle w:val="ListParagraph"/>
        <w:numPr>
          <w:ilvl w:val="0"/>
          <w:numId w:val="41"/>
        </w:numPr>
        <w:spacing w:after="0" w:line="240" w:lineRule="auto"/>
        <w:rPr>
          <w:rFonts w:asciiTheme="minorHAnsi" w:hAnsiTheme="minorHAnsi"/>
        </w:rPr>
      </w:pPr>
      <w:r>
        <w:rPr>
          <w:rFonts w:asciiTheme="minorHAnsi" w:hAnsiTheme="minorHAnsi"/>
        </w:rPr>
        <w:t>Loss of Information Availability</w:t>
      </w:r>
    </w:p>
    <w:p w14:paraId="119A9C9D" w14:textId="2A5F7E33" w:rsidR="00326103" w:rsidRPr="00326103" w:rsidRDefault="00326103" w:rsidP="00326103">
      <w:pPr>
        <w:pStyle w:val="ListParagraph"/>
        <w:numPr>
          <w:ilvl w:val="0"/>
          <w:numId w:val="41"/>
        </w:numPr>
        <w:spacing w:after="0" w:line="240" w:lineRule="auto"/>
        <w:rPr>
          <w:rFonts w:asciiTheme="minorHAnsi" w:hAnsiTheme="minorHAnsi"/>
        </w:rPr>
      </w:pPr>
      <w:r>
        <w:rPr>
          <w:rFonts w:asciiTheme="minorHAnsi" w:hAnsiTheme="minorHAnsi"/>
        </w:rPr>
        <w:t>Failure to Deliver ICT services in a Business Continuity Event</w:t>
      </w:r>
    </w:p>
    <w:p w14:paraId="2C116AAC" w14:textId="77777777" w:rsidR="00F03D5F" w:rsidRDefault="00F03D5F" w:rsidP="005F2CAA">
      <w:pPr>
        <w:spacing w:after="0" w:line="240" w:lineRule="auto"/>
        <w:rPr>
          <w:rFonts w:asciiTheme="minorHAnsi" w:hAnsiTheme="minorHAnsi"/>
          <w:b/>
          <w:i/>
          <w:color w:val="31849B" w:themeColor="accent5" w:themeShade="BF"/>
        </w:rPr>
      </w:pPr>
    </w:p>
    <w:p w14:paraId="26A1152B" w14:textId="697E7EF4" w:rsidR="00FD0E06" w:rsidRPr="00F03D5F" w:rsidRDefault="00FD0E06" w:rsidP="005F2CAA">
      <w:pPr>
        <w:spacing w:after="0" w:line="240" w:lineRule="auto"/>
        <w:rPr>
          <w:rFonts w:asciiTheme="minorHAnsi" w:hAnsiTheme="minorHAnsi"/>
        </w:rPr>
      </w:pPr>
    </w:p>
    <w:p w14:paraId="0CB5E439" w14:textId="77777777" w:rsidR="00FD0E06" w:rsidRPr="00EC04E0" w:rsidRDefault="00FD0E06" w:rsidP="005F2CAA">
      <w:pPr>
        <w:spacing w:after="0" w:line="240" w:lineRule="auto"/>
        <w:rPr>
          <w:rFonts w:asciiTheme="minorHAnsi" w:hAnsiTheme="minorHAnsi"/>
          <w:b/>
        </w:rPr>
      </w:pPr>
    </w:p>
    <w:p w14:paraId="39010AC4" w14:textId="0866C557" w:rsidR="00717B1B" w:rsidRDefault="00717B1B" w:rsidP="005F2CAA">
      <w:pPr>
        <w:spacing w:after="0" w:line="240" w:lineRule="auto"/>
        <w:rPr>
          <w:rFonts w:asciiTheme="minorHAnsi" w:hAnsiTheme="minorHAnsi"/>
          <w:b/>
        </w:rPr>
      </w:pPr>
      <w:r w:rsidRPr="00EC04E0">
        <w:rPr>
          <w:rFonts w:asciiTheme="minorHAnsi" w:hAnsiTheme="minorHAnsi"/>
          <w:b/>
        </w:rPr>
        <w:t>1.</w:t>
      </w:r>
      <w:r w:rsidR="003461F9">
        <w:rPr>
          <w:rFonts w:asciiTheme="minorHAnsi" w:hAnsiTheme="minorHAnsi"/>
          <w:b/>
        </w:rPr>
        <w:t>6</w:t>
      </w:r>
      <w:r w:rsidR="007335F2">
        <w:rPr>
          <w:rFonts w:asciiTheme="minorHAnsi" w:hAnsiTheme="minorHAnsi"/>
          <w:b/>
        </w:rPr>
        <w:t xml:space="preserve"> Core Business</w:t>
      </w:r>
      <w:r w:rsidRPr="00EC04E0">
        <w:rPr>
          <w:rFonts w:asciiTheme="minorHAnsi" w:hAnsiTheme="minorHAnsi"/>
          <w:b/>
        </w:rPr>
        <w:t xml:space="preserve"> </w:t>
      </w:r>
    </w:p>
    <w:p w14:paraId="69AD40F7" w14:textId="1808DA97" w:rsidR="00505EB1" w:rsidRDefault="00505EB1" w:rsidP="005F2CAA">
      <w:pPr>
        <w:spacing w:after="0" w:line="240" w:lineRule="auto"/>
        <w:rPr>
          <w:rFonts w:asciiTheme="minorHAnsi" w:hAnsiTheme="minorHAnsi"/>
          <w:b/>
        </w:rPr>
      </w:pPr>
    </w:p>
    <w:p w14:paraId="26B68117" w14:textId="58942666" w:rsidR="00505EB1" w:rsidRPr="00505EB1" w:rsidRDefault="00505EB1" w:rsidP="005F2CAA">
      <w:pPr>
        <w:spacing w:after="0" w:line="240" w:lineRule="auto"/>
        <w:rPr>
          <w:rFonts w:asciiTheme="minorHAnsi" w:hAnsiTheme="minorHAnsi"/>
        </w:rPr>
      </w:pPr>
      <w:r w:rsidRPr="00505EB1">
        <w:rPr>
          <w:rFonts w:asciiTheme="minorHAnsi" w:hAnsiTheme="minorHAnsi"/>
        </w:rPr>
        <w:t>We have a statutory responsibility to reduce (prevent) incidents occurring, to protect people and property and to respond to emergencies when they do happen</w:t>
      </w:r>
    </w:p>
    <w:p w14:paraId="7806D38C" w14:textId="77777777" w:rsidR="00D14553" w:rsidRDefault="00D14553" w:rsidP="005F2CAA">
      <w:pPr>
        <w:spacing w:after="0" w:line="240" w:lineRule="auto"/>
        <w:rPr>
          <w:rFonts w:asciiTheme="minorHAnsi" w:hAnsiTheme="minorHAnsi"/>
          <w:b/>
        </w:rPr>
      </w:pPr>
    </w:p>
    <w:p w14:paraId="4DB78647" w14:textId="77777777" w:rsidR="00982FEB" w:rsidRDefault="003461F9" w:rsidP="005F2CAA">
      <w:pPr>
        <w:spacing w:after="0" w:line="240" w:lineRule="auto"/>
        <w:rPr>
          <w:rFonts w:asciiTheme="minorHAnsi" w:hAnsiTheme="minorHAnsi"/>
          <w:b/>
        </w:rPr>
      </w:pPr>
      <w:r>
        <w:rPr>
          <w:rFonts w:asciiTheme="minorHAnsi" w:hAnsiTheme="minorHAnsi"/>
          <w:b/>
        </w:rPr>
        <w:t>1.7</w:t>
      </w:r>
      <w:r w:rsidR="00982FEB">
        <w:rPr>
          <w:rFonts w:asciiTheme="minorHAnsi" w:hAnsiTheme="minorHAnsi"/>
          <w:b/>
        </w:rPr>
        <w:t xml:space="preserve"> Governance arrangements</w:t>
      </w:r>
    </w:p>
    <w:p w14:paraId="02C8C3A2" w14:textId="1342DE21" w:rsidR="00197E29" w:rsidRDefault="00197E29" w:rsidP="005F2CAA">
      <w:pPr>
        <w:spacing w:after="0" w:line="240" w:lineRule="auto"/>
        <w:rPr>
          <w:rFonts w:asciiTheme="minorHAnsi" w:hAnsiTheme="minorHAnsi"/>
        </w:rPr>
      </w:pPr>
    </w:p>
    <w:p w14:paraId="670463E0" w14:textId="4EEFBF0B" w:rsidR="00DC48AC" w:rsidRDefault="00DC48AC" w:rsidP="005F2CAA">
      <w:pPr>
        <w:spacing w:after="0" w:line="240" w:lineRule="auto"/>
        <w:rPr>
          <w:rFonts w:asciiTheme="minorHAnsi" w:hAnsiTheme="minorHAnsi"/>
        </w:rPr>
      </w:pPr>
      <w:r>
        <w:rPr>
          <w:rFonts w:asciiTheme="minorHAnsi" w:hAnsiTheme="minorHAnsi"/>
        </w:rPr>
        <w:t xml:space="preserve">Financial Governance where projects greater than 250K require Fire Authority approval prior to commencement. All change projects are tracked in a separate cost code (9506) and reported and reviewed monthly with Finance. </w:t>
      </w:r>
    </w:p>
    <w:p w14:paraId="055193DB" w14:textId="757E95A4" w:rsidR="00DC48AC" w:rsidRDefault="00DC48AC" w:rsidP="005F2CAA">
      <w:pPr>
        <w:spacing w:after="0" w:line="240" w:lineRule="auto"/>
        <w:rPr>
          <w:rFonts w:asciiTheme="minorHAnsi" w:hAnsiTheme="minorHAnsi"/>
        </w:rPr>
      </w:pPr>
    </w:p>
    <w:p w14:paraId="143FAE1D" w14:textId="4B0B722F" w:rsidR="00DC48AC" w:rsidRDefault="00DC48AC" w:rsidP="005F2CAA">
      <w:pPr>
        <w:spacing w:after="0" w:line="240" w:lineRule="auto"/>
        <w:rPr>
          <w:rFonts w:asciiTheme="minorHAnsi" w:hAnsiTheme="minorHAnsi"/>
        </w:rPr>
      </w:pPr>
      <w:r>
        <w:rPr>
          <w:rFonts w:asciiTheme="minorHAnsi" w:hAnsiTheme="minorHAnsi"/>
        </w:rPr>
        <w:t>Project Governance is through the Change Board where projects will not commence until they obtain project approval.  Progress through stage boundaries is approved through the Change Board.  Projects are managed using the PRINCE2 framework</w:t>
      </w:r>
      <w:r w:rsidR="00505EB1">
        <w:rPr>
          <w:rFonts w:asciiTheme="minorHAnsi" w:hAnsiTheme="minorHAnsi"/>
        </w:rPr>
        <w:t xml:space="preserve">.  </w:t>
      </w:r>
      <w:r>
        <w:rPr>
          <w:rFonts w:asciiTheme="minorHAnsi" w:hAnsiTheme="minorHAnsi"/>
        </w:rPr>
        <w:t>There</w:t>
      </w:r>
      <w:r w:rsidR="00505EB1">
        <w:rPr>
          <w:rFonts w:asciiTheme="minorHAnsi" w:hAnsiTheme="minorHAnsi"/>
        </w:rPr>
        <w:t xml:space="preserve"> are regular project board meetings that IOCT attend</w:t>
      </w:r>
      <w:r>
        <w:rPr>
          <w:rFonts w:asciiTheme="minorHAnsi" w:hAnsiTheme="minorHAnsi"/>
        </w:rPr>
        <w:t>.</w:t>
      </w:r>
    </w:p>
    <w:p w14:paraId="49D3A6AF" w14:textId="77777777" w:rsidR="00DC48AC" w:rsidRPr="00DC48AC" w:rsidRDefault="00DC48AC" w:rsidP="005F2CAA">
      <w:pPr>
        <w:spacing w:after="0" w:line="240" w:lineRule="auto"/>
        <w:rPr>
          <w:rFonts w:asciiTheme="minorHAnsi" w:hAnsiTheme="minorHAnsi"/>
        </w:rPr>
      </w:pPr>
    </w:p>
    <w:p w14:paraId="673046B4" w14:textId="0C71C984" w:rsidR="00DC48AC" w:rsidRDefault="00505EB1" w:rsidP="005F2CAA">
      <w:pPr>
        <w:spacing w:after="0" w:line="240" w:lineRule="auto"/>
        <w:rPr>
          <w:rFonts w:asciiTheme="minorHAnsi" w:hAnsiTheme="minorHAnsi"/>
        </w:rPr>
      </w:pPr>
      <w:r>
        <w:rPr>
          <w:rFonts w:asciiTheme="minorHAnsi" w:hAnsiTheme="minorHAnsi"/>
        </w:rPr>
        <w:t>There are Monthly</w:t>
      </w:r>
      <w:r w:rsidR="00DC48AC">
        <w:rPr>
          <w:rFonts w:asciiTheme="minorHAnsi" w:hAnsiTheme="minorHAnsi"/>
        </w:rPr>
        <w:t xml:space="preserve"> ICT Management Meetings at which key issues regarding change and business as usual are discussed.</w:t>
      </w:r>
    </w:p>
    <w:p w14:paraId="6A64B99A" w14:textId="5B9432E0" w:rsidR="001A4ED2" w:rsidRDefault="001A4ED2" w:rsidP="005F2CAA">
      <w:pPr>
        <w:spacing w:after="0" w:line="240" w:lineRule="auto"/>
        <w:rPr>
          <w:rFonts w:asciiTheme="minorHAnsi" w:hAnsiTheme="minorHAnsi"/>
        </w:rPr>
      </w:pPr>
    </w:p>
    <w:p w14:paraId="5F70A9F3" w14:textId="23A04E41" w:rsidR="001A4ED2" w:rsidRDefault="001A4ED2" w:rsidP="005F2CAA">
      <w:pPr>
        <w:spacing w:after="0" w:line="240" w:lineRule="auto"/>
        <w:rPr>
          <w:rFonts w:asciiTheme="minorHAnsi" w:hAnsiTheme="minorHAnsi"/>
        </w:rPr>
      </w:pPr>
      <w:r>
        <w:rPr>
          <w:rFonts w:asciiTheme="minorHAnsi" w:hAnsiTheme="minorHAnsi"/>
        </w:rPr>
        <w:t>There is a controlling framework comprising of the ICT Strategy and “Technology Bricks” which documents the current product set and applications used by Service and their position in the lifecycle of investigate, develop, exploit, contain and retire.  Products are moved through this lifecycle by agreement with the Design Authority Team which meets on a monthly basis.</w:t>
      </w:r>
    </w:p>
    <w:p w14:paraId="290BF997" w14:textId="77777777" w:rsidR="00F03D5F" w:rsidRDefault="00F03D5F">
      <w:pPr>
        <w:spacing w:after="0" w:line="240" w:lineRule="auto"/>
        <w:rPr>
          <w:rFonts w:asciiTheme="minorHAnsi" w:hAnsiTheme="minorHAnsi"/>
        </w:rPr>
      </w:pPr>
    </w:p>
    <w:p w14:paraId="7F0DBE45" w14:textId="36D1F65D" w:rsidR="001A4ED2" w:rsidRDefault="001A4ED2">
      <w:pPr>
        <w:spacing w:after="0" w:line="240" w:lineRule="auto"/>
        <w:rPr>
          <w:rFonts w:asciiTheme="minorHAnsi" w:hAnsiTheme="minorHAnsi"/>
        </w:rPr>
        <w:sectPr w:rsidR="001A4ED2" w:rsidSect="00E76AC2">
          <w:footerReference w:type="default" r:id="rId13"/>
          <w:headerReference w:type="first" r:id="rId14"/>
          <w:footerReference w:type="first" r:id="rId15"/>
          <w:pgSz w:w="11907" w:h="16840" w:code="9"/>
          <w:pgMar w:top="851" w:right="1842" w:bottom="851" w:left="851" w:header="720" w:footer="273" w:gutter="0"/>
          <w:cols w:space="720"/>
          <w:titlePg/>
          <w:docGrid w:linePitch="360"/>
        </w:sectPr>
      </w:pPr>
    </w:p>
    <w:p w14:paraId="57E6D639" w14:textId="5F45B549" w:rsidR="001A4ED2" w:rsidRDefault="00F03D5F">
      <w:pPr>
        <w:spacing w:after="0" w:line="240" w:lineRule="auto"/>
        <w:rPr>
          <w:rFonts w:asciiTheme="minorHAnsi" w:hAnsiTheme="minorHAnsi"/>
        </w:rPr>
      </w:pPr>
      <w:r>
        <w:rPr>
          <w:rFonts w:asciiTheme="minorHAnsi" w:hAnsiTheme="minorHAnsi"/>
        </w:rPr>
        <w:t>Department Structure</w:t>
      </w:r>
    </w:p>
    <w:p w14:paraId="10489D58" w14:textId="69FEB819" w:rsidR="00F03D5F" w:rsidRDefault="00505EB1" w:rsidP="00F446FF">
      <w:pPr>
        <w:tabs>
          <w:tab w:val="left" w:pos="1410"/>
        </w:tabs>
        <w:spacing w:after="0" w:line="240" w:lineRule="auto"/>
        <w:rPr>
          <w:rFonts w:asciiTheme="minorHAnsi" w:hAnsiTheme="minorHAnsi"/>
        </w:rPr>
      </w:pPr>
      <w:r w:rsidRPr="00505EB1">
        <w:rPr>
          <w:rFonts w:asciiTheme="minorHAnsi" w:hAnsiTheme="minorHAnsi"/>
        </w:rPr>
        <w:object w:dxaOrig="21780" w:dyaOrig="11911" w14:anchorId="57155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8.05pt;height:434.15pt" o:ole="">
            <v:imagedata r:id="rId16" o:title=""/>
          </v:shape>
          <o:OLEObject Type="Embed" ProgID="Visio.Drawing.15" ShapeID="_x0000_i1027" DrawAspect="Content" ObjectID="_1621343046" r:id="rId17"/>
        </w:object>
      </w:r>
      <w:r w:rsidR="00F446FF">
        <w:rPr>
          <w:rFonts w:asciiTheme="minorHAnsi" w:hAnsiTheme="minorHAnsi"/>
        </w:rPr>
        <w:tab/>
      </w:r>
    </w:p>
    <w:p w14:paraId="051A57A0" w14:textId="0D4579BF" w:rsidR="00F03D5F" w:rsidRDefault="00F03D5F" w:rsidP="005F2CAA">
      <w:pPr>
        <w:spacing w:after="0" w:line="240" w:lineRule="auto"/>
      </w:pPr>
    </w:p>
    <w:p w14:paraId="08530C2A" w14:textId="65F7FAD0" w:rsidR="002B5E4E" w:rsidRPr="00F03D5F" w:rsidRDefault="002B5E4E">
      <w:pPr>
        <w:spacing w:after="0" w:line="240" w:lineRule="auto"/>
        <w:rPr>
          <w:rFonts w:asciiTheme="minorHAnsi" w:hAnsiTheme="minorHAnsi"/>
        </w:rPr>
        <w:sectPr w:rsidR="002B5E4E" w:rsidRPr="00F03D5F" w:rsidSect="009C781E">
          <w:pgSz w:w="16840" w:h="11907" w:orient="landscape" w:code="9"/>
          <w:pgMar w:top="851" w:right="851" w:bottom="1843" w:left="851" w:header="720" w:footer="273" w:gutter="0"/>
          <w:cols w:space="720"/>
          <w:titlePg/>
          <w:docGrid w:linePitch="360"/>
        </w:sectPr>
      </w:pPr>
    </w:p>
    <w:p w14:paraId="6EE4A2D7" w14:textId="41F629FF" w:rsidR="0063146B" w:rsidRPr="002B5E4E" w:rsidRDefault="003461F9" w:rsidP="005F2CAA">
      <w:pPr>
        <w:spacing w:after="0" w:line="240" w:lineRule="auto"/>
        <w:rPr>
          <w:rFonts w:asciiTheme="minorHAnsi" w:hAnsiTheme="minorHAnsi"/>
          <w:b/>
          <w:sz w:val="40"/>
          <w:szCs w:val="40"/>
        </w:rPr>
      </w:pPr>
      <w:r w:rsidRPr="002B5E4E">
        <w:rPr>
          <w:rFonts w:asciiTheme="minorHAnsi" w:hAnsiTheme="minorHAnsi"/>
          <w:b/>
          <w:sz w:val="40"/>
          <w:szCs w:val="40"/>
        </w:rPr>
        <w:t>1.9</w:t>
      </w:r>
      <w:r w:rsidR="0063146B" w:rsidRPr="002B5E4E">
        <w:rPr>
          <w:rFonts w:asciiTheme="minorHAnsi" w:hAnsiTheme="minorHAnsi"/>
          <w:b/>
          <w:sz w:val="40"/>
          <w:szCs w:val="40"/>
        </w:rPr>
        <w:t xml:space="preserve"> Meeting Structure</w:t>
      </w:r>
    </w:p>
    <w:p w14:paraId="5447FC94" w14:textId="77777777" w:rsidR="00775F9D" w:rsidRDefault="00775F9D" w:rsidP="005F2CAA">
      <w:pPr>
        <w:spacing w:after="0" w:line="240" w:lineRule="auto"/>
        <w:rPr>
          <w:rFonts w:asciiTheme="minorHAnsi" w:hAnsiTheme="minorHAnsi"/>
          <w:b/>
        </w:rPr>
      </w:pPr>
    </w:p>
    <w:tbl>
      <w:tblPr>
        <w:tblStyle w:val="TableGrid"/>
        <w:tblW w:w="0" w:type="auto"/>
        <w:tblLook w:val="04A0" w:firstRow="1" w:lastRow="0" w:firstColumn="1" w:lastColumn="0" w:noHBand="0" w:noVBand="1"/>
      </w:tblPr>
      <w:tblGrid>
        <w:gridCol w:w="1837"/>
        <w:gridCol w:w="1559"/>
        <w:gridCol w:w="1850"/>
        <w:gridCol w:w="2288"/>
        <w:gridCol w:w="1669"/>
      </w:tblGrid>
      <w:tr w:rsidR="00261C1D" w:rsidRPr="00261C1D" w14:paraId="49D47F3E" w14:textId="77777777" w:rsidTr="00FA3EBE">
        <w:tc>
          <w:tcPr>
            <w:tcW w:w="1837" w:type="dxa"/>
            <w:shd w:val="clear" w:color="auto" w:fill="B8CCE4" w:themeFill="accent1" w:themeFillTint="66"/>
          </w:tcPr>
          <w:p w14:paraId="68B197F3"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Frequency</w:t>
            </w:r>
          </w:p>
        </w:tc>
        <w:tc>
          <w:tcPr>
            <w:tcW w:w="1559" w:type="dxa"/>
            <w:shd w:val="clear" w:color="auto" w:fill="B8CCE4" w:themeFill="accent1" w:themeFillTint="66"/>
          </w:tcPr>
          <w:p w14:paraId="001F2B7C"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Conducted By</w:t>
            </w:r>
          </w:p>
        </w:tc>
        <w:tc>
          <w:tcPr>
            <w:tcW w:w="1850" w:type="dxa"/>
            <w:shd w:val="clear" w:color="auto" w:fill="B8CCE4" w:themeFill="accent1" w:themeFillTint="66"/>
          </w:tcPr>
          <w:p w14:paraId="46D3DE3B"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Attended By</w:t>
            </w:r>
          </w:p>
        </w:tc>
        <w:tc>
          <w:tcPr>
            <w:tcW w:w="2288" w:type="dxa"/>
            <w:shd w:val="clear" w:color="auto" w:fill="B8CCE4" w:themeFill="accent1" w:themeFillTint="66"/>
          </w:tcPr>
          <w:p w14:paraId="49016164" w14:textId="77777777" w:rsidR="00261C1D" w:rsidRPr="00261C1D" w:rsidRDefault="00261C1D" w:rsidP="005F2CAA">
            <w:pPr>
              <w:spacing w:after="0" w:line="240" w:lineRule="auto"/>
              <w:rPr>
                <w:rFonts w:asciiTheme="minorHAnsi" w:hAnsiTheme="minorHAnsi"/>
              </w:rPr>
            </w:pPr>
            <w:r>
              <w:rPr>
                <w:rFonts w:asciiTheme="minorHAnsi" w:hAnsiTheme="minorHAnsi"/>
              </w:rPr>
              <w:t>Description</w:t>
            </w:r>
          </w:p>
        </w:tc>
        <w:tc>
          <w:tcPr>
            <w:tcW w:w="1669" w:type="dxa"/>
            <w:shd w:val="clear" w:color="auto" w:fill="B8CCE4" w:themeFill="accent1" w:themeFillTint="66"/>
          </w:tcPr>
          <w:p w14:paraId="55020707" w14:textId="77777777" w:rsidR="00261C1D" w:rsidRPr="00261C1D" w:rsidRDefault="00261C1D" w:rsidP="005F2CAA">
            <w:pPr>
              <w:spacing w:after="0" w:line="240" w:lineRule="auto"/>
              <w:rPr>
                <w:rFonts w:asciiTheme="minorHAnsi" w:hAnsiTheme="minorHAnsi"/>
              </w:rPr>
            </w:pPr>
            <w:r>
              <w:rPr>
                <w:rFonts w:asciiTheme="minorHAnsi" w:hAnsiTheme="minorHAnsi"/>
              </w:rPr>
              <w:t xml:space="preserve">Purpose </w:t>
            </w:r>
          </w:p>
        </w:tc>
      </w:tr>
      <w:tr w:rsidR="00261C1D" w:rsidRPr="00261C1D" w14:paraId="763337CB" w14:textId="77777777" w:rsidTr="00FA3EBE">
        <w:tc>
          <w:tcPr>
            <w:tcW w:w="1837" w:type="dxa"/>
            <w:shd w:val="clear" w:color="auto" w:fill="FFFF00"/>
          </w:tcPr>
          <w:p w14:paraId="78225658" w14:textId="77777777" w:rsidR="00261C1D" w:rsidRPr="00261C1D" w:rsidRDefault="00261C1D" w:rsidP="005F2CAA">
            <w:pPr>
              <w:spacing w:after="0" w:line="240" w:lineRule="auto"/>
              <w:rPr>
                <w:rFonts w:asciiTheme="minorHAnsi" w:hAnsiTheme="minorHAnsi"/>
              </w:rPr>
            </w:pPr>
            <w:r w:rsidRPr="00261C1D">
              <w:rPr>
                <w:rFonts w:asciiTheme="minorHAnsi" w:hAnsiTheme="minorHAnsi"/>
              </w:rPr>
              <w:t>DAILY</w:t>
            </w:r>
          </w:p>
        </w:tc>
        <w:tc>
          <w:tcPr>
            <w:tcW w:w="1559" w:type="dxa"/>
            <w:shd w:val="clear" w:color="auto" w:fill="FFFF00"/>
          </w:tcPr>
          <w:p w14:paraId="58577297" w14:textId="77777777" w:rsidR="00261C1D" w:rsidRPr="00261C1D" w:rsidRDefault="00261C1D" w:rsidP="005F2CAA">
            <w:pPr>
              <w:spacing w:after="0" w:line="240" w:lineRule="auto"/>
              <w:rPr>
                <w:rFonts w:asciiTheme="minorHAnsi" w:hAnsiTheme="minorHAnsi"/>
                <w:highlight w:val="yellow"/>
              </w:rPr>
            </w:pPr>
          </w:p>
        </w:tc>
        <w:tc>
          <w:tcPr>
            <w:tcW w:w="1850" w:type="dxa"/>
            <w:shd w:val="clear" w:color="auto" w:fill="FFFF00"/>
          </w:tcPr>
          <w:p w14:paraId="2DD3F82D" w14:textId="77777777" w:rsidR="00261C1D" w:rsidRPr="00261C1D" w:rsidRDefault="00261C1D" w:rsidP="005F2CAA">
            <w:pPr>
              <w:spacing w:after="0" w:line="240" w:lineRule="auto"/>
              <w:rPr>
                <w:rFonts w:asciiTheme="minorHAnsi" w:hAnsiTheme="minorHAnsi"/>
                <w:highlight w:val="yellow"/>
              </w:rPr>
            </w:pPr>
          </w:p>
        </w:tc>
        <w:tc>
          <w:tcPr>
            <w:tcW w:w="2288" w:type="dxa"/>
            <w:shd w:val="clear" w:color="auto" w:fill="FFFF00"/>
          </w:tcPr>
          <w:p w14:paraId="37E4B0B6" w14:textId="77777777" w:rsidR="00261C1D" w:rsidRPr="00261C1D" w:rsidRDefault="00261C1D" w:rsidP="005F2CAA">
            <w:pPr>
              <w:spacing w:after="0" w:line="240" w:lineRule="auto"/>
              <w:rPr>
                <w:rFonts w:asciiTheme="minorHAnsi" w:hAnsiTheme="minorHAnsi"/>
                <w:highlight w:val="yellow"/>
              </w:rPr>
            </w:pPr>
          </w:p>
        </w:tc>
        <w:tc>
          <w:tcPr>
            <w:tcW w:w="1669" w:type="dxa"/>
            <w:shd w:val="clear" w:color="auto" w:fill="FFFF00"/>
          </w:tcPr>
          <w:p w14:paraId="5B5C1234" w14:textId="77777777" w:rsidR="00261C1D" w:rsidRPr="00261C1D" w:rsidRDefault="00261C1D" w:rsidP="005F2CAA">
            <w:pPr>
              <w:spacing w:after="0" w:line="240" w:lineRule="auto"/>
              <w:rPr>
                <w:rFonts w:asciiTheme="minorHAnsi" w:hAnsiTheme="minorHAnsi"/>
                <w:highlight w:val="yellow"/>
              </w:rPr>
            </w:pPr>
          </w:p>
        </w:tc>
      </w:tr>
      <w:tr w:rsidR="00261C1D" w:rsidRPr="00261C1D" w14:paraId="4B641270" w14:textId="77777777" w:rsidTr="00FA3EBE">
        <w:tc>
          <w:tcPr>
            <w:tcW w:w="1837" w:type="dxa"/>
          </w:tcPr>
          <w:p w14:paraId="25F05DF5"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Daily Stand Up Meetings</w:t>
            </w:r>
          </w:p>
        </w:tc>
        <w:tc>
          <w:tcPr>
            <w:tcW w:w="1559" w:type="dxa"/>
          </w:tcPr>
          <w:p w14:paraId="1151598C" w14:textId="14913660" w:rsidR="00261C1D" w:rsidRPr="00261C1D" w:rsidRDefault="00505EB1" w:rsidP="00261C1D">
            <w:pPr>
              <w:spacing w:after="0" w:line="240" w:lineRule="auto"/>
              <w:rPr>
                <w:rFonts w:asciiTheme="minorHAnsi" w:hAnsiTheme="minorHAnsi"/>
              </w:rPr>
            </w:pPr>
            <w:r>
              <w:rPr>
                <w:rFonts w:asciiTheme="minorHAnsi" w:hAnsiTheme="minorHAnsi"/>
              </w:rPr>
              <w:t>Technical Support Manager</w:t>
            </w:r>
          </w:p>
        </w:tc>
        <w:tc>
          <w:tcPr>
            <w:tcW w:w="1850" w:type="dxa"/>
          </w:tcPr>
          <w:p w14:paraId="78E505A8"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Infrastructure, Applications, Network &amp; Security Teams along with Service Desk</w:t>
            </w:r>
          </w:p>
        </w:tc>
        <w:tc>
          <w:tcPr>
            <w:tcW w:w="2288" w:type="dxa"/>
          </w:tcPr>
          <w:p w14:paraId="0516E7E9" w14:textId="77777777" w:rsidR="00261C1D" w:rsidRPr="00261C1D" w:rsidRDefault="00261C1D" w:rsidP="00261C1D">
            <w:pPr>
              <w:spacing w:after="0" w:line="240" w:lineRule="auto"/>
              <w:rPr>
                <w:rFonts w:asciiTheme="minorHAnsi" w:hAnsiTheme="minorHAnsi"/>
              </w:rPr>
            </w:pPr>
            <w:r>
              <w:rPr>
                <w:rFonts w:asciiTheme="minorHAnsi" w:hAnsiTheme="minorHAnsi"/>
              </w:rPr>
              <w:t>Various Interaction/Collaboration between department teams</w:t>
            </w:r>
          </w:p>
        </w:tc>
        <w:tc>
          <w:tcPr>
            <w:tcW w:w="1669" w:type="dxa"/>
          </w:tcPr>
          <w:p w14:paraId="5ACB7C15" w14:textId="560CAE08" w:rsidR="00261C1D" w:rsidRPr="00261C1D" w:rsidRDefault="00261C1D" w:rsidP="00261C1D">
            <w:pPr>
              <w:spacing w:after="0" w:line="240" w:lineRule="auto"/>
              <w:rPr>
                <w:rFonts w:asciiTheme="minorHAnsi" w:hAnsiTheme="minorHAnsi"/>
              </w:rPr>
            </w:pPr>
            <w:r>
              <w:rPr>
                <w:rFonts w:asciiTheme="minorHAnsi" w:hAnsiTheme="minorHAnsi"/>
              </w:rPr>
              <w:t>To establish what is being worked on, any issues/solutions</w:t>
            </w:r>
            <w:r w:rsidR="001A4ED2">
              <w:rPr>
                <w:rFonts w:asciiTheme="minorHAnsi" w:hAnsiTheme="minorHAnsi"/>
              </w:rPr>
              <w:t>. Also set priorities for the day.</w:t>
            </w:r>
          </w:p>
        </w:tc>
      </w:tr>
      <w:tr w:rsidR="00261C1D" w:rsidRPr="00261C1D" w14:paraId="1DCB7555" w14:textId="77777777" w:rsidTr="00FA3EBE">
        <w:tc>
          <w:tcPr>
            <w:tcW w:w="1837" w:type="dxa"/>
            <w:shd w:val="clear" w:color="auto" w:fill="FFFF00"/>
          </w:tcPr>
          <w:p w14:paraId="5924203D"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WEEKLY</w:t>
            </w:r>
          </w:p>
        </w:tc>
        <w:tc>
          <w:tcPr>
            <w:tcW w:w="1559" w:type="dxa"/>
            <w:shd w:val="clear" w:color="auto" w:fill="FFFF00"/>
          </w:tcPr>
          <w:p w14:paraId="59F59DEC" w14:textId="77777777" w:rsidR="00261C1D" w:rsidRPr="00261C1D" w:rsidRDefault="00261C1D" w:rsidP="00261C1D">
            <w:pPr>
              <w:spacing w:after="0" w:line="240" w:lineRule="auto"/>
              <w:rPr>
                <w:rFonts w:asciiTheme="minorHAnsi" w:hAnsiTheme="minorHAnsi"/>
              </w:rPr>
            </w:pPr>
          </w:p>
        </w:tc>
        <w:tc>
          <w:tcPr>
            <w:tcW w:w="1850" w:type="dxa"/>
            <w:shd w:val="clear" w:color="auto" w:fill="FFFF00"/>
          </w:tcPr>
          <w:p w14:paraId="3EB857CD" w14:textId="77777777" w:rsidR="00261C1D" w:rsidRPr="00261C1D" w:rsidRDefault="00261C1D" w:rsidP="00261C1D">
            <w:pPr>
              <w:spacing w:after="0" w:line="240" w:lineRule="auto"/>
              <w:rPr>
                <w:rFonts w:asciiTheme="minorHAnsi" w:hAnsiTheme="minorHAnsi"/>
              </w:rPr>
            </w:pPr>
          </w:p>
        </w:tc>
        <w:tc>
          <w:tcPr>
            <w:tcW w:w="2288" w:type="dxa"/>
            <w:shd w:val="clear" w:color="auto" w:fill="FFFF00"/>
          </w:tcPr>
          <w:p w14:paraId="410D30FC" w14:textId="77777777" w:rsidR="00261C1D" w:rsidRPr="00261C1D" w:rsidRDefault="00261C1D" w:rsidP="00261C1D">
            <w:pPr>
              <w:spacing w:after="0" w:line="240" w:lineRule="auto"/>
              <w:rPr>
                <w:rFonts w:asciiTheme="minorHAnsi" w:hAnsiTheme="minorHAnsi"/>
              </w:rPr>
            </w:pPr>
          </w:p>
        </w:tc>
        <w:tc>
          <w:tcPr>
            <w:tcW w:w="1669" w:type="dxa"/>
            <w:shd w:val="clear" w:color="auto" w:fill="FFFF00"/>
          </w:tcPr>
          <w:p w14:paraId="321D0166" w14:textId="77777777" w:rsidR="00261C1D" w:rsidRPr="00261C1D" w:rsidRDefault="00261C1D" w:rsidP="00261C1D">
            <w:pPr>
              <w:spacing w:after="0" w:line="240" w:lineRule="auto"/>
              <w:rPr>
                <w:rFonts w:asciiTheme="minorHAnsi" w:hAnsiTheme="minorHAnsi"/>
              </w:rPr>
            </w:pPr>
          </w:p>
        </w:tc>
      </w:tr>
      <w:tr w:rsidR="001E580D" w:rsidRPr="00261C1D" w14:paraId="7F5C78C6" w14:textId="77777777" w:rsidTr="00FA3EBE">
        <w:tc>
          <w:tcPr>
            <w:tcW w:w="1837" w:type="dxa"/>
          </w:tcPr>
          <w:p w14:paraId="5995609C" w14:textId="7511D7C4" w:rsidR="001E580D" w:rsidRPr="00261C1D" w:rsidRDefault="001E580D" w:rsidP="00261C1D">
            <w:pPr>
              <w:spacing w:after="0" w:line="240" w:lineRule="auto"/>
              <w:rPr>
                <w:rFonts w:asciiTheme="minorHAnsi" w:hAnsiTheme="minorHAnsi"/>
              </w:rPr>
            </w:pPr>
            <w:r>
              <w:rPr>
                <w:rFonts w:asciiTheme="minorHAnsi" w:hAnsiTheme="minorHAnsi"/>
              </w:rPr>
              <w:t xml:space="preserve">CAB – Change Advisory Board </w:t>
            </w:r>
          </w:p>
        </w:tc>
        <w:tc>
          <w:tcPr>
            <w:tcW w:w="1559" w:type="dxa"/>
          </w:tcPr>
          <w:p w14:paraId="52A82B98" w14:textId="0545ACCE" w:rsidR="001E580D" w:rsidRPr="00261C1D" w:rsidRDefault="00C81FA8" w:rsidP="00261C1D">
            <w:pPr>
              <w:spacing w:after="0" w:line="240" w:lineRule="auto"/>
              <w:rPr>
                <w:rFonts w:asciiTheme="minorHAnsi" w:hAnsiTheme="minorHAnsi"/>
              </w:rPr>
            </w:pPr>
            <w:r>
              <w:rPr>
                <w:rFonts w:asciiTheme="minorHAnsi" w:hAnsiTheme="minorHAnsi"/>
              </w:rPr>
              <w:t>Change Manager</w:t>
            </w:r>
          </w:p>
        </w:tc>
        <w:tc>
          <w:tcPr>
            <w:tcW w:w="1850" w:type="dxa"/>
          </w:tcPr>
          <w:p w14:paraId="189D47C7" w14:textId="0CCAD42F" w:rsidR="001E580D" w:rsidRPr="00261C1D" w:rsidRDefault="001E580D" w:rsidP="00261C1D">
            <w:pPr>
              <w:spacing w:after="0" w:line="240" w:lineRule="auto"/>
              <w:rPr>
                <w:rFonts w:asciiTheme="minorHAnsi" w:hAnsiTheme="minorHAnsi"/>
              </w:rPr>
            </w:pPr>
            <w:r>
              <w:rPr>
                <w:rFonts w:asciiTheme="minorHAnsi" w:hAnsiTheme="minorHAnsi"/>
              </w:rPr>
              <w:t>Service Delivery Teams</w:t>
            </w:r>
          </w:p>
        </w:tc>
        <w:tc>
          <w:tcPr>
            <w:tcW w:w="2288" w:type="dxa"/>
          </w:tcPr>
          <w:p w14:paraId="64D763CC" w14:textId="3B3542CB" w:rsidR="001E580D" w:rsidRDefault="001E580D" w:rsidP="00261C1D">
            <w:pPr>
              <w:spacing w:after="0" w:line="240" w:lineRule="auto"/>
              <w:rPr>
                <w:rFonts w:asciiTheme="minorHAnsi" w:hAnsiTheme="minorHAnsi"/>
              </w:rPr>
            </w:pPr>
            <w:r>
              <w:rPr>
                <w:rFonts w:asciiTheme="minorHAnsi" w:hAnsiTheme="minorHAnsi"/>
              </w:rPr>
              <w:t>To present and approve/decline all changes that have not been pre-approved</w:t>
            </w:r>
          </w:p>
        </w:tc>
        <w:tc>
          <w:tcPr>
            <w:tcW w:w="1669" w:type="dxa"/>
          </w:tcPr>
          <w:p w14:paraId="361C8664" w14:textId="7416A31F" w:rsidR="001E580D" w:rsidRDefault="001E580D" w:rsidP="00261C1D">
            <w:pPr>
              <w:spacing w:after="0" w:line="240" w:lineRule="auto"/>
              <w:rPr>
                <w:rFonts w:asciiTheme="minorHAnsi" w:hAnsiTheme="minorHAnsi"/>
              </w:rPr>
            </w:pPr>
            <w:r>
              <w:rPr>
                <w:rFonts w:asciiTheme="minorHAnsi" w:hAnsiTheme="minorHAnsi"/>
              </w:rPr>
              <w:t>Essential Change Management governance which has the intention of reducing change related incidents</w:t>
            </w:r>
          </w:p>
        </w:tc>
      </w:tr>
      <w:tr w:rsidR="00261C1D" w:rsidRPr="00261C1D" w14:paraId="1027BFD5" w14:textId="77777777" w:rsidTr="00FA3EBE">
        <w:tc>
          <w:tcPr>
            <w:tcW w:w="1837" w:type="dxa"/>
          </w:tcPr>
          <w:p w14:paraId="2160F81A" w14:textId="79C5D25F" w:rsidR="00261C1D" w:rsidRPr="00261C1D" w:rsidRDefault="00C81FA8" w:rsidP="00261C1D">
            <w:pPr>
              <w:spacing w:after="0" w:line="240" w:lineRule="auto"/>
              <w:rPr>
                <w:rFonts w:asciiTheme="minorHAnsi" w:hAnsiTheme="minorHAnsi"/>
              </w:rPr>
            </w:pPr>
            <w:r>
              <w:rPr>
                <w:rFonts w:asciiTheme="minorHAnsi" w:hAnsiTheme="minorHAnsi"/>
              </w:rPr>
              <w:t>Service Delivery Management Meeting</w:t>
            </w:r>
          </w:p>
        </w:tc>
        <w:tc>
          <w:tcPr>
            <w:tcW w:w="1559" w:type="dxa"/>
          </w:tcPr>
          <w:p w14:paraId="201AB618" w14:textId="2A28AE32" w:rsidR="00261C1D" w:rsidRPr="00261C1D" w:rsidRDefault="00C81FA8" w:rsidP="00261C1D">
            <w:pPr>
              <w:spacing w:after="0" w:line="240" w:lineRule="auto"/>
              <w:rPr>
                <w:rFonts w:asciiTheme="minorHAnsi" w:hAnsiTheme="minorHAnsi"/>
              </w:rPr>
            </w:pPr>
            <w:r>
              <w:rPr>
                <w:rFonts w:asciiTheme="minorHAnsi" w:hAnsiTheme="minorHAnsi"/>
              </w:rPr>
              <w:t>Service Delivery Manager</w:t>
            </w:r>
          </w:p>
        </w:tc>
        <w:tc>
          <w:tcPr>
            <w:tcW w:w="1850" w:type="dxa"/>
          </w:tcPr>
          <w:p w14:paraId="3BC8767C" w14:textId="6F616343" w:rsidR="00261C1D" w:rsidRPr="00261C1D" w:rsidRDefault="00261C1D" w:rsidP="00C81FA8">
            <w:pPr>
              <w:spacing w:after="0" w:line="240" w:lineRule="auto"/>
              <w:rPr>
                <w:rFonts w:asciiTheme="minorHAnsi" w:hAnsiTheme="minorHAnsi"/>
              </w:rPr>
            </w:pPr>
            <w:r w:rsidRPr="00261C1D">
              <w:rPr>
                <w:rFonts w:asciiTheme="minorHAnsi" w:hAnsiTheme="minorHAnsi"/>
              </w:rPr>
              <w:t xml:space="preserve">Service Delivery Manager, </w:t>
            </w:r>
            <w:r w:rsidR="00C81FA8">
              <w:rPr>
                <w:rFonts w:asciiTheme="minorHAnsi" w:hAnsiTheme="minorHAnsi"/>
              </w:rPr>
              <w:t>IT Technical Support Manager, Service Desk Manager</w:t>
            </w:r>
          </w:p>
        </w:tc>
        <w:tc>
          <w:tcPr>
            <w:tcW w:w="2288" w:type="dxa"/>
          </w:tcPr>
          <w:p w14:paraId="14763CA1" w14:textId="77777777" w:rsidR="00261C1D" w:rsidRPr="00261C1D" w:rsidRDefault="00261C1D" w:rsidP="00261C1D">
            <w:pPr>
              <w:spacing w:after="0" w:line="240" w:lineRule="auto"/>
              <w:rPr>
                <w:rFonts w:asciiTheme="minorHAnsi" w:hAnsiTheme="minorHAnsi"/>
              </w:rPr>
            </w:pPr>
            <w:r>
              <w:rPr>
                <w:rFonts w:asciiTheme="minorHAnsi" w:hAnsiTheme="minorHAnsi"/>
              </w:rPr>
              <w:t>Weekly meeting held with Senior Management Team</w:t>
            </w:r>
          </w:p>
        </w:tc>
        <w:tc>
          <w:tcPr>
            <w:tcW w:w="1669" w:type="dxa"/>
          </w:tcPr>
          <w:p w14:paraId="1700AE34" w14:textId="074F4FCA" w:rsidR="00261C1D" w:rsidRPr="00261C1D" w:rsidRDefault="00261C1D" w:rsidP="00261C1D">
            <w:pPr>
              <w:spacing w:after="0" w:line="240" w:lineRule="auto"/>
              <w:rPr>
                <w:rFonts w:asciiTheme="minorHAnsi" w:hAnsiTheme="minorHAnsi"/>
              </w:rPr>
            </w:pPr>
            <w:r>
              <w:rPr>
                <w:rFonts w:asciiTheme="minorHAnsi" w:hAnsiTheme="minorHAnsi"/>
              </w:rPr>
              <w:t>To look at</w:t>
            </w:r>
            <w:r w:rsidR="00C81FA8">
              <w:rPr>
                <w:rFonts w:asciiTheme="minorHAnsi" w:hAnsiTheme="minorHAnsi"/>
              </w:rPr>
              <w:t xml:space="preserve"> all areas within Service Delivery</w:t>
            </w:r>
            <w:r>
              <w:rPr>
                <w:rFonts w:asciiTheme="minorHAnsi" w:hAnsiTheme="minorHAnsi"/>
              </w:rPr>
              <w:t xml:space="preserve"> and plan/discuss all relevant issues</w:t>
            </w:r>
          </w:p>
        </w:tc>
      </w:tr>
      <w:tr w:rsidR="00261C1D" w:rsidRPr="00261C1D" w14:paraId="2E7CDD0F" w14:textId="77777777" w:rsidTr="00FA3EBE">
        <w:tc>
          <w:tcPr>
            <w:tcW w:w="1837" w:type="dxa"/>
            <w:shd w:val="clear" w:color="auto" w:fill="FFFF00"/>
          </w:tcPr>
          <w:p w14:paraId="5FF71808"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FORTNIGHTLY</w:t>
            </w:r>
          </w:p>
        </w:tc>
        <w:tc>
          <w:tcPr>
            <w:tcW w:w="1559" w:type="dxa"/>
            <w:shd w:val="clear" w:color="auto" w:fill="FFFF00"/>
          </w:tcPr>
          <w:p w14:paraId="2561D9F4" w14:textId="77777777" w:rsidR="00261C1D" w:rsidRPr="00261C1D" w:rsidRDefault="00261C1D" w:rsidP="00261C1D">
            <w:pPr>
              <w:spacing w:after="0" w:line="240" w:lineRule="auto"/>
              <w:rPr>
                <w:rFonts w:asciiTheme="minorHAnsi" w:hAnsiTheme="minorHAnsi"/>
              </w:rPr>
            </w:pPr>
          </w:p>
        </w:tc>
        <w:tc>
          <w:tcPr>
            <w:tcW w:w="1850" w:type="dxa"/>
            <w:shd w:val="clear" w:color="auto" w:fill="FFFF00"/>
          </w:tcPr>
          <w:p w14:paraId="35F32076" w14:textId="77777777" w:rsidR="00261C1D" w:rsidRPr="00261C1D" w:rsidRDefault="00261C1D" w:rsidP="00261C1D">
            <w:pPr>
              <w:spacing w:after="0" w:line="240" w:lineRule="auto"/>
              <w:rPr>
                <w:rFonts w:asciiTheme="minorHAnsi" w:hAnsiTheme="minorHAnsi"/>
              </w:rPr>
            </w:pPr>
          </w:p>
        </w:tc>
        <w:tc>
          <w:tcPr>
            <w:tcW w:w="2288" w:type="dxa"/>
            <w:shd w:val="clear" w:color="auto" w:fill="FFFF00"/>
          </w:tcPr>
          <w:p w14:paraId="4B3118E5" w14:textId="77777777" w:rsidR="00261C1D" w:rsidRPr="00261C1D" w:rsidRDefault="00261C1D" w:rsidP="00261C1D">
            <w:pPr>
              <w:spacing w:after="0" w:line="240" w:lineRule="auto"/>
              <w:rPr>
                <w:rFonts w:asciiTheme="minorHAnsi" w:hAnsiTheme="minorHAnsi"/>
              </w:rPr>
            </w:pPr>
          </w:p>
        </w:tc>
        <w:tc>
          <w:tcPr>
            <w:tcW w:w="1669" w:type="dxa"/>
            <w:shd w:val="clear" w:color="auto" w:fill="FFFF00"/>
          </w:tcPr>
          <w:p w14:paraId="3594F4B7" w14:textId="77777777" w:rsidR="00261C1D" w:rsidRPr="00261C1D" w:rsidRDefault="00261C1D" w:rsidP="00261C1D">
            <w:pPr>
              <w:spacing w:after="0" w:line="240" w:lineRule="auto"/>
              <w:rPr>
                <w:rFonts w:asciiTheme="minorHAnsi" w:hAnsiTheme="minorHAnsi"/>
              </w:rPr>
            </w:pPr>
          </w:p>
        </w:tc>
      </w:tr>
      <w:tr w:rsidR="00261C1D" w:rsidRPr="00261C1D" w14:paraId="2FA9AEEA" w14:textId="77777777" w:rsidTr="00FA3EBE">
        <w:tc>
          <w:tcPr>
            <w:tcW w:w="1837" w:type="dxa"/>
          </w:tcPr>
          <w:p w14:paraId="0739545B" w14:textId="199188F6" w:rsidR="00261C1D" w:rsidRPr="00261C1D" w:rsidRDefault="00261C1D" w:rsidP="00261C1D">
            <w:pPr>
              <w:spacing w:after="0" w:line="240" w:lineRule="auto"/>
              <w:rPr>
                <w:rFonts w:asciiTheme="minorHAnsi" w:hAnsiTheme="minorHAnsi"/>
              </w:rPr>
            </w:pPr>
          </w:p>
        </w:tc>
        <w:tc>
          <w:tcPr>
            <w:tcW w:w="1559" w:type="dxa"/>
          </w:tcPr>
          <w:p w14:paraId="3D65DA9C" w14:textId="419F5BCC" w:rsidR="00261C1D" w:rsidRPr="00261C1D" w:rsidRDefault="00261C1D" w:rsidP="00261C1D">
            <w:pPr>
              <w:spacing w:after="0" w:line="240" w:lineRule="auto"/>
              <w:rPr>
                <w:rFonts w:asciiTheme="minorHAnsi" w:hAnsiTheme="minorHAnsi"/>
              </w:rPr>
            </w:pPr>
          </w:p>
        </w:tc>
        <w:tc>
          <w:tcPr>
            <w:tcW w:w="1850" w:type="dxa"/>
          </w:tcPr>
          <w:p w14:paraId="07806B51" w14:textId="343A74CB" w:rsidR="00261C1D" w:rsidRPr="00261C1D" w:rsidRDefault="00261C1D" w:rsidP="00261C1D">
            <w:pPr>
              <w:spacing w:after="0" w:line="240" w:lineRule="auto"/>
              <w:rPr>
                <w:rFonts w:asciiTheme="minorHAnsi" w:hAnsiTheme="minorHAnsi"/>
              </w:rPr>
            </w:pPr>
          </w:p>
        </w:tc>
        <w:tc>
          <w:tcPr>
            <w:tcW w:w="2288" w:type="dxa"/>
          </w:tcPr>
          <w:p w14:paraId="64A1B154" w14:textId="306F2DBD" w:rsidR="00261C1D" w:rsidRPr="00261C1D" w:rsidRDefault="00261C1D" w:rsidP="00261C1D">
            <w:pPr>
              <w:spacing w:after="0" w:line="240" w:lineRule="auto"/>
              <w:rPr>
                <w:rFonts w:asciiTheme="minorHAnsi" w:hAnsiTheme="minorHAnsi"/>
              </w:rPr>
            </w:pPr>
          </w:p>
        </w:tc>
        <w:tc>
          <w:tcPr>
            <w:tcW w:w="1669" w:type="dxa"/>
          </w:tcPr>
          <w:p w14:paraId="2A1CD87B" w14:textId="00008EB4" w:rsidR="00261C1D" w:rsidRPr="00261C1D" w:rsidRDefault="00261C1D" w:rsidP="001A4ED2">
            <w:pPr>
              <w:spacing w:after="0" w:line="240" w:lineRule="auto"/>
              <w:rPr>
                <w:rFonts w:asciiTheme="minorHAnsi" w:hAnsiTheme="minorHAnsi"/>
              </w:rPr>
            </w:pPr>
          </w:p>
        </w:tc>
      </w:tr>
      <w:tr w:rsidR="00261C1D" w:rsidRPr="00261C1D" w14:paraId="0F540C1B" w14:textId="77777777" w:rsidTr="00FA3EBE">
        <w:tc>
          <w:tcPr>
            <w:tcW w:w="1837" w:type="dxa"/>
            <w:shd w:val="clear" w:color="auto" w:fill="FFFF00"/>
          </w:tcPr>
          <w:p w14:paraId="76E29577"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MONTHLY</w:t>
            </w:r>
          </w:p>
        </w:tc>
        <w:tc>
          <w:tcPr>
            <w:tcW w:w="1559" w:type="dxa"/>
            <w:shd w:val="clear" w:color="auto" w:fill="FFFF00"/>
          </w:tcPr>
          <w:p w14:paraId="6D8CF635" w14:textId="77777777" w:rsidR="00261C1D" w:rsidRPr="00261C1D" w:rsidRDefault="00261C1D" w:rsidP="00261C1D">
            <w:pPr>
              <w:spacing w:after="0" w:line="240" w:lineRule="auto"/>
              <w:rPr>
                <w:rFonts w:asciiTheme="minorHAnsi" w:hAnsiTheme="minorHAnsi"/>
              </w:rPr>
            </w:pPr>
          </w:p>
        </w:tc>
        <w:tc>
          <w:tcPr>
            <w:tcW w:w="1850" w:type="dxa"/>
            <w:shd w:val="clear" w:color="auto" w:fill="FFFF00"/>
          </w:tcPr>
          <w:p w14:paraId="53CE3262" w14:textId="77777777" w:rsidR="00261C1D" w:rsidRPr="00261C1D" w:rsidRDefault="00261C1D" w:rsidP="00261C1D">
            <w:pPr>
              <w:spacing w:after="0" w:line="240" w:lineRule="auto"/>
              <w:rPr>
                <w:rFonts w:asciiTheme="minorHAnsi" w:hAnsiTheme="minorHAnsi"/>
              </w:rPr>
            </w:pPr>
          </w:p>
        </w:tc>
        <w:tc>
          <w:tcPr>
            <w:tcW w:w="2288" w:type="dxa"/>
            <w:shd w:val="clear" w:color="auto" w:fill="FFFF00"/>
          </w:tcPr>
          <w:p w14:paraId="286FBF6E" w14:textId="77777777" w:rsidR="00261C1D" w:rsidRPr="00261C1D" w:rsidRDefault="00261C1D" w:rsidP="00261C1D">
            <w:pPr>
              <w:spacing w:after="0" w:line="240" w:lineRule="auto"/>
              <w:rPr>
                <w:rFonts w:asciiTheme="minorHAnsi" w:hAnsiTheme="minorHAnsi"/>
              </w:rPr>
            </w:pPr>
          </w:p>
        </w:tc>
        <w:tc>
          <w:tcPr>
            <w:tcW w:w="1669" w:type="dxa"/>
            <w:shd w:val="clear" w:color="auto" w:fill="FFFF00"/>
          </w:tcPr>
          <w:p w14:paraId="620FB307" w14:textId="77777777" w:rsidR="00261C1D" w:rsidRPr="00261C1D" w:rsidRDefault="00261C1D" w:rsidP="00261C1D">
            <w:pPr>
              <w:spacing w:after="0" w:line="240" w:lineRule="auto"/>
              <w:rPr>
                <w:rFonts w:asciiTheme="minorHAnsi" w:hAnsiTheme="minorHAnsi"/>
              </w:rPr>
            </w:pPr>
          </w:p>
        </w:tc>
      </w:tr>
      <w:tr w:rsidR="00261C1D" w:rsidRPr="00261C1D" w14:paraId="439769ED" w14:textId="77777777" w:rsidTr="00FA3EBE">
        <w:tc>
          <w:tcPr>
            <w:tcW w:w="1837" w:type="dxa"/>
          </w:tcPr>
          <w:p w14:paraId="26612540"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ICT Team Meeting</w:t>
            </w:r>
          </w:p>
        </w:tc>
        <w:tc>
          <w:tcPr>
            <w:tcW w:w="1559" w:type="dxa"/>
          </w:tcPr>
          <w:p w14:paraId="77DEDFFD" w14:textId="12968EF3" w:rsidR="00261C1D" w:rsidRPr="00261C1D" w:rsidRDefault="00C81FA8" w:rsidP="00261C1D">
            <w:pPr>
              <w:spacing w:after="0" w:line="240" w:lineRule="auto"/>
              <w:rPr>
                <w:rFonts w:asciiTheme="minorHAnsi" w:hAnsiTheme="minorHAnsi"/>
              </w:rPr>
            </w:pPr>
            <w:r>
              <w:rPr>
                <w:rFonts w:asciiTheme="minorHAnsi" w:hAnsiTheme="minorHAnsi"/>
              </w:rPr>
              <w:t>Service Delivery Manager</w:t>
            </w:r>
          </w:p>
        </w:tc>
        <w:tc>
          <w:tcPr>
            <w:tcW w:w="1850" w:type="dxa"/>
          </w:tcPr>
          <w:p w14:paraId="3C43E1A6"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ICT Department</w:t>
            </w:r>
          </w:p>
        </w:tc>
        <w:tc>
          <w:tcPr>
            <w:tcW w:w="2288" w:type="dxa"/>
          </w:tcPr>
          <w:p w14:paraId="13347726" w14:textId="488BA593" w:rsidR="00261C1D" w:rsidRPr="00261C1D" w:rsidRDefault="001E580D" w:rsidP="00261C1D">
            <w:pPr>
              <w:spacing w:after="0" w:line="240" w:lineRule="auto"/>
              <w:rPr>
                <w:rFonts w:asciiTheme="minorHAnsi" w:hAnsiTheme="minorHAnsi"/>
              </w:rPr>
            </w:pPr>
            <w:r>
              <w:rPr>
                <w:rFonts w:asciiTheme="minorHAnsi" w:hAnsiTheme="minorHAnsi"/>
              </w:rPr>
              <w:t>To inform the ICT Team of organisational information and to provide an open forum for the team.</w:t>
            </w:r>
          </w:p>
        </w:tc>
        <w:tc>
          <w:tcPr>
            <w:tcW w:w="1669" w:type="dxa"/>
          </w:tcPr>
          <w:p w14:paraId="5ECB981D" w14:textId="77777777" w:rsidR="00261C1D" w:rsidRPr="00261C1D" w:rsidRDefault="00261C1D" w:rsidP="00261C1D">
            <w:pPr>
              <w:spacing w:after="0" w:line="240" w:lineRule="auto"/>
              <w:rPr>
                <w:rFonts w:asciiTheme="minorHAnsi" w:hAnsiTheme="minorHAnsi"/>
              </w:rPr>
            </w:pPr>
            <w:r>
              <w:rPr>
                <w:rFonts w:asciiTheme="minorHAnsi" w:hAnsiTheme="minorHAnsi"/>
              </w:rPr>
              <w:t xml:space="preserve">Information filtered down from SLT and Manager’s Briefing and opportunity for team to discuss any issues they may have </w:t>
            </w:r>
          </w:p>
        </w:tc>
      </w:tr>
      <w:tr w:rsidR="00261C1D" w:rsidRPr="00261C1D" w14:paraId="2D6DEAB2" w14:textId="77777777" w:rsidTr="00FA3EBE">
        <w:tc>
          <w:tcPr>
            <w:tcW w:w="1837" w:type="dxa"/>
          </w:tcPr>
          <w:p w14:paraId="22C77753"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1:1</w:t>
            </w:r>
          </w:p>
        </w:tc>
        <w:tc>
          <w:tcPr>
            <w:tcW w:w="1559" w:type="dxa"/>
          </w:tcPr>
          <w:p w14:paraId="593976E7" w14:textId="5662943E" w:rsidR="00261C1D" w:rsidRPr="00261C1D" w:rsidRDefault="00C81FA8" w:rsidP="00261C1D">
            <w:pPr>
              <w:spacing w:after="0" w:line="240" w:lineRule="auto"/>
              <w:rPr>
                <w:rFonts w:asciiTheme="minorHAnsi" w:hAnsiTheme="minorHAnsi"/>
              </w:rPr>
            </w:pPr>
            <w:r>
              <w:rPr>
                <w:rFonts w:asciiTheme="minorHAnsi" w:hAnsiTheme="minorHAnsi"/>
              </w:rPr>
              <w:t xml:space="preserve">Service Delivery Manager </w:t>
            </w:r>
            <w:r w:rsidR="00261C1D" w:rsidRPr="00261C1D">
              <w:rPr>
                <w:rFonts w:asciiTheme="minorHAnsi" w:hAnsiTheme="minorHAnsi"/>
              </w:rPr>
              <w:t>&amp; All Managers</w:t>
            </w:r>
          </w:p>
        </w:tc>
        <w:tc>
          <w:tcPr>
            <w:tcW w:w="1850" w:type="dxa"/>
          </w:tcPr>
          <w:p w14:paraId="0C936E43" w14:textId="77777777" w:rsidR="00261C1D" w:rsidRPr="00261C1D" w:rsidRDefault="00261C1D" w:rsidP="00261C1D">
            <w:pPr>
              <w:spacing w:after="0" w:line="240" w:lineRule="auto"/>
              <w:rPr>
                <w:rFonts w:asciiTheme="minorHAnsi" w:hAnsiTheme="minorHAnsi"/>
              </w:rPr>
            </w:pPr>
            <w:r w:rsidRPr="00261C1D">
              <w:rPr>
                <w:rFonts w:asciiTheme="minorHAnsi" w:hAnsiTheme="minorHAnsi"/>
              </w:rPr>
              <w:t>All Their Team Members</w:t>
            </w:r>
          </w:p>
        </w:tc>
        <w:tc>
          <w:tcPr>
            <w:tcW w:w="2288" w:type="dxa"/>
          </w:tcPr>
          <w:p w14:paraId="0EF9BADD" w14:textId="447646AC" w:rsidR="00261C1D" w:rsidRPr="00261C1D" w:rsidRDefault="001E580D" w:rsidP="00261C1D">
            <w:pPr>
              <w:spacing w:after="0" w:line="240" w:lineRule="auto"/>
              <w:rPr>
                <w:rFonts w:asciiTheme="minorHAnsi" w:hAnsiTheme="minorHAnsi"/>
              </w:rPr>
            </w:pPr>
            <w:r>
              <w:rPr>
                <w:rFonts w:asciiTheme="minorHAnsi" w:hAnsiTheme="minorHAnsi"/>
              </w:rPr>
              <w:t>To track progress of agreed objectives and personal development.</w:t>
            </w:r>
          </w:p>
        </w:tc>
        <w:tc>
          <w:tcPr>
            <w:tcW w:w="1669" w:type="dxa"/>
          </w:tcPr>
          <w:p w14:paraId="1D825E72" w14:textId="77777777" w:rsidR="00261C1D" w:rsidRPr="00261C1D" w:rsidRDefault="00261C1D" w:rsidP="00261C1D">
            <w:pPr>
              <w:spacing w:after="0" w:line="240" w:lineRule="auto"/>
              <w:rPr>
                <w:rFonts w:asciiTheme="minorHAnsi" w:hAnsiTheme="minorHAnsi"/>
              </w:rPr>
            </w:pPr>
            <w:r>
              <w:rPr>
                <w:rFonts w:asciiTheme="minorHAnsi" w:hAnsiTheme="minorHAnsi"/>
              </w:rPr>
              <w:t>Personal meeting to review objectives</w:t>
            </w:r>
          </w:p>
        </w:tc>
      </w:tr>
      <w:tr w:rsidR="001E580D" w:rsidRPr="00261C1D" w14:paraId="4A1FD6CA" w14:textId="77777777" w:rsidTr="00FA3EBE">
        <w:tc>
          <w:tcPr>
            <w:tcW w:w="1837" w:type="dxa"/>
          </w:tcPr>
          <w:p w14:paraId="08AB1F65" w14:textId="054E8AC5" w:rsidR="001E580D" w:rsidRPr="00261C1D" w:rsidRDefault="001E580D" w:rsidP="00261C1D">
            <w:pPr>
              <w:spacing w:after="0" w:line="240" w:lineRule="auto"/>
              <w:rPr>
                <w:rFonts w:asciiTheme="minorHAnsi" w:hAnsiTheme="minorHAnsi"/>
              </w:rPr>
            </w:pPr>
            <w:r>
              <w:rPr>
                <w:rFonts w:asciiTheme="minorHAnsi" w:hAnsiTheme="minorHAnsi"/>
              </w:rPr>
              <w:t>Monthly to Annual</w:t>
            </w:r>
          </w:p>
        </w:tc>
        <w:tc>
          <w:tcPr>
            <w:tcW w:w="1559" w:type="dxa"/>
          </w:tcPr>
          <w:p w14:paraId="27E01E0A" w14:textId="12768FD0" w:rsidR="001E580D" w:rsidRPr="00261C1D" w:rsidRDefault="001E580D" w:rsidP="00261C1D">
            <w:pPr>
              <w:spacing w:after="0" w:line="240" w:lineRule="auto"/>
              <w:rPr>
                <w:rFonts w:asciiTheme="minorHAnsi" w:hAnsiTheme="minorHAnsi"/>
              </w:rPr>
            </w:pPr>
            <w:r>
              <w:rPr>
                <w:rFonts w:asciiTheme="minorHAnsi" w:hAnsiTheme="minorHAnsi"/>
              </w:rPr>
              <w:t>Various</w:t>
            </w:r>
          </w:p>
        </w:tc>
        <w:tc>
          <w:tcPr>
            <w:tcW w:w="1850" w:type="dxa"/>
          </w:tcPr>
          <w:p w14:paraId="5BED2FE3" w14:textId="69CFA8F6" w:rsidR="001E580D" w:rsidRPr="00261C1D" w:rsidRDefault="001E580D" w:rsidP="00261C1D">
            <w:pPr>
              <w:spacing w:after="0" w:line="240" w:lineRule="auto"/>
              <w:rPr>
                <w:rFonts w:asciiTheme="minorHAnsi" w:hAnsiTheme="minorHAnsi"/>
              </w:rPr>
            </w:pPr>
            <w:r>
              <w:rPr>
                <w:rFonts w:asciiTheme="minorHAnsi" w:hAnsiTheme="minorHAnsi"/>
              </w:rPr>
              <w:t>Suppliers</w:t>
            </w:r>
          </w:p>
        </w:tc>
        <w:tc>
          <w:tcPr>
            <w:tcW w:w="2288" w:type="dxa"/>
          </w:tcPr>
          <w:p w14:paraId="3552F188" w14:textId="20CE27C5" w:rsidR="001E580D" w:rsidRPr="00261C1D" w:rsidRDefault="001E580D" w:rsidP="00261C1D">
            <w:pPr>
              <w:spacing w:after="0" w:line="240" w:lineRule="auto"/>
              <w:rPr>
                <w:rFonts w:asciiTheme="minorHAnsi" w:hAnsiTheme="minorHAnsi"/>
              </w:rPr>
            </w:pPr>
            <w:r>
              <w:rPr>
                <w:rFonts w:asciiTheme="minorHAnsi" w:hAnsiTheme="minorHAnsi"/>
              </w:rPr>
              <w:t>Reviews with significant external suppliers held on various frequencies dependent on the value and importance to the Service</w:t>
            </w:r>
          </w:p>
        </w:tc>
        <w:tc>
          <w:tcPr>
            <w:tcW w:w="1669" w:type="dxa"/>
          </w:tcPr>
          <w:p w14:paraId="4A08AE9F" w14:textId="26D3A21C" w:rsidR="001E580D" w:rsidRDefault="001E580D" w:rsidP="00261C1D">
            <w:pPr>
              <w:spacing w:after="0" w:line="240" w:lineRule="auto"/>
              <w:rPr>
                <w:rFonts w:asciiTheme="minorHAnsi" w:hAnsiTheme="minorHAnsi"/>
              </w:rPr>
            </w:pPr>
            <w:r>
              <w:rPr>
                <w:rFonts w:asciiTheme="minorHAnsi" w:hAnsiTheme="minorHAnsi"/>
              </w:rPr>
              <w:t xml:space="preserve">To discuss current service regarding SLA’s </w:t>
            </w:r>
          </w:p>
        </w:tc>
      </w:tr>
      <w:tr w:rsidR="0078174D" w:rsidRPr="00261C1D" w14:paraId="2BF438FB" w14:textId="77777777" w:rsidTr="00FA3EBE">
        <w:tc>
          <w:tcPr>
            <w:tcW w:w="1837" w:type="dxa"/>
          </w:tcPr>
          <w:p w14:paraId="4813B403" w14:textId="4CA283EF" w:rsidR="0078174D" w:rsidRDefault="0078174D" w:rsidP="0078174D">
            <w:pPr>
              <w:spacing w:after="0" w:line="240" w:lineRule="auto"/>
              <w:rPr>
                <w:rFonts w:asciiTheme="minorHAnsi" w:hAnsiTheme="minorHAnsi"/>
              </w:rPr>
            </w:pPr>
            <w:r w:rsidRPr="00261C1D">
              <w:rPr>
                <w:rFonts w:asciiTheme="minorHAnsi" w:hAnsiTheme="minorHAnsi"/>
              </w:rPr>
              <w:t>DESIGN AUTHORITY MEETING</w:t>
            </w:r>
          </w:p>
        </w:tc>
        <w:tc>
          <w:tcPr>
            <w:tcW w:w="1559" w:type="dxa"/>
          </w:tcPr>
          <w:p w14:paraId="36EDA012" w14:textId="49BFA0D4" w:rsidR="0078174D" w:rsidRDefault="0078174D" w:rsidP="0078174D">
            <w:pPr>
              <w:spacing w:after="0" w:line="240" w:lineRule="auto"/>
              <w:rPr>
                <w:rFonts w:asciiTheme="minorHAnsi" w:hAnsiTheme="minorHAnsi"/>
              </w:rPr>
            </w:pPr>
            <w:r>
              <w:rPr>
                <w:rFonts w:asciiTheme="minorHAnsi" w:hAnsiTheme="minorHAnsi"/>
              </w:rPr>
              <w:t>Service Delivery Manager</w:t>
            </w:r>
          </w:p>
        </w:tc>
        <w:tc>
          <w:tcPr>
            <w:tcW w:w="1850" w:type="dxa"/>
          </w:tcPr>
          <w:p w14:paraId="5522A93B" w14:textId="5789D1CF" w:rsidR="0078174D" w:rsidRDefault="0078174D" w:rsidP="0078174D">
            <w:pPr>
              <w:spacing w:after="0" w:line="240" w:lineRule="auto"/>
              <w:rPr>
                <w:rFonts w:asciiTheme="minorHAnsi" w:hAnsiTheme="minorHAnsi"/>
              </w:rPr>
            </w:pPr>
            <w:r w:rsidRPr="00261C1D">
              <w:rPr>
                <w:rFonts w:asciiTheme="minorHAnsi" w:hAnsiTheme="minorHAnsi"/>
              </w:rPr>
              <w:t xml:space="preserve">Service Delivery Manager, Head of ICT, Technical Architect, Security &amp; Governance Manager, </w:t>
            </w:r>
          </w:p>
        </w:tc>
        <w:tc>
          <w:tcPr>
            <w:tcW w:w="2288" w:type="dxa"/>
          </w:tcPr>
          <w:p w14:paraId="2DC31C58" w14:textId="173CE293" w:rsidR="0078174D" w:rsidRDefault="0078174D" w:rsidP="0078174D">
            <w:pPr>
              <w:spacing w:after="0" w:line="240" w:lineRule="auto"/>
              <w:rPr>
                <w:rFonts w:asciiTheme="minorHAnsi" w:hAnsiTheme="minorHAnsi"/>
              </w:rPr>
            </w:pPr>
            <w:r>
              <w:rPr>
                <w:rFonts w:asciiTheme="minorHAnsi" w:hAnsiTheme="minorHAnsi"/>
              </w:rPr>
              <w:t>Monthly</w:t>
            </w:r>
            <w:r>
              <w:rPr>
                <w:rFonts w:asciiTheme="minorHAnsi" w:hAnsiTheme="minorHAnsi"/>
              </w:rPr>
              <w:t xml:space="preserve"> meeting to discuss and changes to </w:t>
            </w:r>
            <w:r>
              <w:rPr>
                <w:rFonts w:asciiTheme="minorHAnsi" w:hAnsiTheme="minorHAnsi"/>
              </w:rPr>
              <w:t>technology requirements</w:t>
            </w:r>
          </w:p>
        </w:tc>
        <w:tc>
          <w:tcPr>
            <w:tcW w:w="1669" w:type="dxa"/>
          </w:tcPr>
          <w:p w14:paraId="312322A1" w14:textId="0707ADC8" w:rsidR="0078174D" w:rsidRDefault="0078174D" w:rsidP="0078174D">
            <w:pPr>
              <w:spacing w:after="0" w:line="240" w:lineRule="auto"/>
              <w:rPr>
                <w:rFonts w:asciiTheme="minorHAnsi" w:hAnsiTheme="minorHAnsi"/>
              </w:rPr>
            </w:pPr>
            <w:r>
              <w:rPr>
                <w:rFonts w:asciiTheme="minorHAnsi" w:hAnsiTheme="minorHAnsi"/>
              </w:rPr>
              <w:t>To discuss proposed changes to our technology bricks.</w:t>
            </w:r>
          </w:p>
        </w:tc>
      </w:tr>
      <w:tr w:rsidR="0078174D" w:rsidRPr="00261C1D" w14:paraId="511739E3" w14:textId="77777777" w:rsidTr="00FA3EBE">
        <w:tc>
          <w:tcPr>
            <w:tcW w:w="1837" w:type="dxa"/>
          </w:tcPr>
          <w:p w14:paraId="19B0CD91" w14:textId="2F5C9C59" w:rsidR="0078174D" w:rsidRDefault="0078174D" w:rsidP="0078174D">
            <w:pPr>
              <w:spacing w:after="0" w:line="240" w:lineRule="auto"/>
              <w:rPr>
                <w:rFonts w:asciiTheme="minorHAnsi" w:hAnsiTheme="minorHAnsi"/>
              </w:rPr>
            </w:pPr>
            <w:r>
              <w:rPr>
                <w:rFonts w:asciiTheme="minorHAnsi" w:hAnsiTheme="minorHAnsi"/>
              </w:rPr>
              <w:t>Problem Meeting</w:t>
            </w:r>
          </w:p>
        </w:tc>
        <w:tc>
          <w:tcPr>
            <w:tcW w:w="1559" w:type="dxa"/>
          </w:tcPr>
          <w:p w14:paraId="2ECB0067" w14:textId="153D215B" w:rsidR="0078174D" w:rsidRDefault="0078174D" w:rsidP="0078174D">
            <w:pPr>
              <w:spacing w:after="0" w:line="240" w:lineRule="auto"/>
              <w:rPr>
                <w:rFonts w:asciiTheme="minorHAnsi" w:hAnsiTheme="minorHAnsi"/>
              </w:rPr>
            </w:pPr>
            <w:r>
              <w:rPr>
                <w:rFonts w:asciiTheme="minorHAnsi" w:hAnsiTheme="minorHAnsi"/>
              </w:rPr>
              <w:t>Problem Manager</w:t>
            </w:r>
          </w:p>
        </w:tc>
        <w:tc>
          <w:tcPr>
            <w:tcW w:w="1850" w:type="dxa"/>
          </w:tcPr>
          <w:p w14:paraId="3CDB4942" w14:textId="0A7A3911" w:rsidR="0078174D" w:rsidRPr="00261C1D" w:rsidRDefault="0078174D" w:rsidP="0078174D">
            <w:pPr>
              <w:spacing w:after="0" w:line="240" w:lineRule="auto"/>
              <w:rPr>
                <w:rFonts w:asciiTheme="minorHAnsi" w:hAnsiTheme="minorHAnsi"/>
              </w:rPr>
            </w:pPr>
            <w:r>
              <w:rPr>
                <w:rFonts w:asciiTheme="minorHAnsi" w:hAnsiTheme="minorHAnsi"/>
              </w:rPr>
              <w:t>Service Delivery Team</w:t>
            </w:r>
          </w:p>
        </w:tc>
        <w:tc>
          <w:tcPr>
            <w:tcW w:w="2288" w:type="dxa"/>
          </w:tcPr>
          <w:p w14:paraId="43963AA6" w14:textId="1D3BDFEB" w:rsidR="0078174D" w:rsidRDefault="0078174D" w:rsidP="0078174D">
            <w:pPr>
              <w:spacing w:after="0" w:line="240" w:lineRule="auto"/>
              <w:rPr>
                <w:rFonts w:asciiTheme="minorHAnsi" w:hAnsiTheme="minorHAnsi"/>
              </w:rPr>
            </w:pPr>
            <w:r>
              <w:rPr>
                <w:rFonts w:asciiTheme="minorHAnsi" w:hAnsiTheme="minorHAnsi"/>
              </w:rPr>
              <w:t>Monthly meeting to discuss underlying problems</w:t>
            </w:r>
          </w:p>
        </w:tc>
        <w:tc>
          <w:tcPr>
            <w:tcW w:w="1669" w:type="dxa"/>
          </w:tcPr>
          <w:p w14:paraId="7554CBB1" w14:textId="1AAD5697" w:rsidR="0078174D" w:rsidRDefault="0078174D" w:rsidP="0078174D">
            <w:pPr>
              <w:spacing w:after="0" w:line="240" w:lineRule="auto"/>
              <w:rPr>
                <w:rFonts w:asciiTheme="minorHAnsi" w:hAnsiTheme="minorHAnsi"/>
              </w:rPr>
            </w:pPr>
            <w:r>
              <w:rPr>
                <w:rFonts w:asciiTheme="minorHAnsi" w:hAnsiTheme="minorHAnsi"/>
              </w:rPr>
              <w:t>To move problems forward and resolve or find work arounds</w:t>
            </w:r>
          </w:p>
        </w:tc>
      </w:tr>
    </w:tbl>
    <w:p w14:paraId="6CD179BD" w14:textId="77777777" w:rsidR="004F5B02" w:rsidRDefault="004F5B02" w:rsidP="005F2CAA">
      <w:pPr>
        <w:spacing w:after="0" w:line="240" w:lineRule="auto"/>
        <w:rPr>
          <w:rFonts w:asciiTheme="minorHAnsi" w:hAnsiTheme="minorHAnsi"/>
          <w:b/>
          <w:color w:val="31849B" w:themeColor="accent5" w:themeShade="BF"/>
        </w:rPr>
      </w:pPr>
    </w:p>
    <w:p w14:paraId="50DEE410" w14:textId="57ACFF66" w:rsidR="000D728D" w:rsidRDefault="000D728D" w:rsidP="005F2CAA">
      <w:pPr>
        <w:spacing w:after="0" w:line="240" w:lineRule="auto"/>
        <w:rPr>
          <w:rFonts w:asciiTheme="minorHAnsi" w:hAnsiTheme="minorHAnsi"/>
          <w:b/>
          <w:i/>
          <w:color w:val="31849B" w:themeColor="accent5" w:themeShade="BF"/>
        </w:rPr>
      </w:pPr>
    </w:p>
    <w:p w14:paraId="22CED34F" w14:textId="34D47786" w:rsidR="0078174D" w:rsidRDefault="0078174D" w:rsidP="005F2CAA">
      <w:pPr>
        <w:spacing w:after="0" w:line="240" w:lineRule="auto"/>
        <w:rPr>
          <w:rFonts w:asciiTheme="minorHAnsi" w:hAnsiTheme="minorHAnsi"/>
          <w:b/>
        </w:rPr>
      </w:pPr>
    </w:p>
    <w:p w14:paraId="55FA228D" w14:textId="77777777" w:rsidR="0078174D" w:rsidRPr="0063146B" w:rsidRDefault="0078174D" w:rsidP="005F2CAA">
      <w:pPr>
        <w:spacing w:after="0" w:line="240" w:lineRule="auto"/>
        <w:rPr>
          <w:rFonts w:asciiTheme="minorHAnsi" w:hAnsiTheme="minorHAnsi"/>
          <w:b/>
        </w:rPr>
      </w:pPr>
    </w:p>
    <w:p w14:paraId="7BE1D7D4" w14:textId="77777777" w:rsidR="0063146B" w:rsidRPr="002B5E4E" w:rsidRDefault="003461F9" w:rsidP="005F2CAA">
      <w:pPr>
        <w:spacing w:after="0" w:line="240" w:lineRule="auto"/>
        <w:rPr>
          <w:rFonts w:asciiTheme="minorHAnsi" w:hAnsiTheme="minorHAnsi"/>
          <w:b/>
          <w:sz w:val="40"/>
          <w:szCs w:val="40"/>
        </w:rPr>
      </w:pPr>
      <w:r w:rsidRPr="002B5E4E">
        <w:rPr>
          <w:rFonts w:asciiTheme="minorHAnsi" w:hAnsiTheme="minorHAnsi"/>
          <w:b/>
          <w:sz w:val="40"/>
          <w:szCs w:val="40"/>
        </w:rPr>
        <w:t>1.10</w:t>
      </w:r>
      <w:r w:rsidR="0063146B" w:rsidRPr="002B5E4E">
        <w:rPr>
          <w:rFonts w:asciiTheme="minorHAnsi" w:hAnsiTheme="minorHAnsi"/>
          <w:b/>
          <w:sz w:val="40"/>
          <w:szCs w:val="40"/>
        </w:rPr>
        <w:t xml:space="preserve"> National</w:t>
      </w:r>
      <w:r w:rsidR="000A5F08" w:rsidRPr="002B5E4E">
        <w:rPr>
          <w:rFonts w:asciiTheme="minorHAnsi" w:hAnsiTheme="minorHAnsi"/>
          <w:b/>
          <w:sz w:val="40"/>
          <w:szCs w:val="40"/>
        </w:rPr>
        <w:t xml:space="preserve"> and Regional</w:t>
      </w:r>
      <w:r w:rsidR="0063146B" w:rsidRPr="002B5E4E">
        <w:rPr>
          <w:rFonts w:asciiTheme="minorHAnsi" w:hAnsiTheme="minorHAnsi"/>
          <w:b/>
          <w:sz w:val="40"/>
          <w:szCs w:val="40"/>
        </w:rPr>
        <w:t xml:space="preserve"> meeting</w:t>
      </w:r>
      <w:r w:rsidR="000A5F08" w:rsidRPr="002B5E4E">
        <w:rPr>
          <w:rFonts w:asciiTheme="minorHAnsi" w:hAnsiTheme="minorHAnsi"/>
          <w:b/>
          <w:sz w:val="40"/>
          <w:szCs w:val="40"/>
        </w:rPr>
        <w:t>s</w:t>
      </w:r>
      <w:r w:rsidR="0063146B" w:rsidRPr="002B5E4E">
        <w:rPr>
          <w:rFonts w:asciiTheme="minorHAnsi" w:hAnsiTheme="minorHAnsi"/>
          <w:b/>
          <w:sz w:val="40"/>
          <w:szCs w:val="40"/>
        </w:rPr>
        <w:t xml:space="preserve"> attended</w:t>
      </w:r>
    </w:p>
    <w:p w14:paraId="2221E35E" w14:textId="77777777" w:rsidR="000A5F08" w:rsidRDefault="000A5F08" w:rsidP="005F2CAA">
      <w:pPr>
        <w:spacing w:after="0" w:line="240" w:lineRule="auto"/>
        <w:rPr>
          <w:rFonts w:asciiTheme="minorHAnsi" w:hAnsiTheme="minorHAnsi"/>
          <w:b/>
        </w:rPr>
      </w:pPr>
    </w:p>
    <w:tbl>
      <w:tblPr>
        <w:tblStyle w:val="TableGrid"/>
        <w:tblW w:w="0" w:type="auto"/>
        <w:tblLook w:val="04A0" w:firstRow="1" w:lastRow="0" w:firstColumn="1" w:lastColumn="0" w:noHBand="0" w:noVBand="1"/>
      </w:tblPr>
      <w:tblGrid>
        <w:gridCol w:w="3072"/>
        <w:gridCol w:w="3064"/>
        <w:gridCol w:w="3067"/>
      </w:tblGrid>
      <w:tr w:rsidR="00775F9D" w:rsidRPr="00261C1D" w14:paraId="1BE28A1F" w14:textId="77777777" w:rsidTr="00C01C60">
        <w:tc>
          <w:tcPr>
            <w:tcW w:w="3072" w:type="dxa"/>
            <w:shd w:val="clear" w:color="auto" w:fill="B8CCE4" w:themeFill="accent1" w:themeFillTint="66"/>
          </w:tcPr>
          <w:p w14:paraId="091C50AA" w14:textId="77777777" w:rsidR="00775F9D" w:rsidRPr="00261C1D" w:rsidRDefault="00261C1D" w:rsidP="005F2CAA">
            <w:pPr>
              <w:spacing w:after="0" w:line="240" w:lineRule="auto"/>
              <w:rPr>
                <w:rFonts w:asciiTheme="minorHAnsi" w:hAnsiTheme="minorHAnsi"/>
              </w:rPr>
            </w:pPr>
            <w:r>
              <w:rPr>
                <w:rFonts w:asciiTheme="minorHAnsi" w:hAnsiTheme="minorHAnsi"/>
              </w:rPr>
              <w:t>Frequency</w:t>
            </w:r>
          </w:p>
        </w:tc>
        <w:tc>
          <w:tcPr>
            <w:tcW w:w="3064" w:type="dxa"/>
            <w:shd w:val="clear" w:color="auto" w:fill="B8CCE4" w:themeFill="accent1" w:themeFillTint="66"/>
          </w:tcPr>
          <w:p w14:paraId="1E4F3020" w14:textId="77777777" w:rsidR="00775F9D" w:rsidRPr="00261C1D" w:rsidRDefault="00261C1D" w:rsidP="005F2CAA">
            <w:pPr>
              <w:spacing w:after="0" w:line="240" w:lineRule="auto"/>
              <w:rPr>
                <w:rFonts w:asciiTheme="minorHAnsi" w:hAnsiTheme="minorHAnsi"/>
              </w:rPr>
            </w:pPr>
            <w:r>
              <w:rPr>
                <w:rFonts w:asciiTheme="minorHAnsi" w:hAnsiTheme="minorHAnsi"/>
              </w:rPr>
              <w:t>Description</w:t>
            </w:r>
          </w:p>
        </w:tc>
        <w:tc>
          <w:tcPr>
            <w:tcW w:w="3067" w:type="dxa"/>
            <w:shd w:val="clear" w:color="auto" w:fill="B8CCE4" w:themeFill="accent1" w:themeFillTint="66"/>
          </w:tcPr>
          <w:p w14:paraId="5EF5EF19" w14:textId="77777777" w:rsidR="00775F9D" w:rsidRPr="00261C1D" w:rsidRDefault="00261C1D" w:rsidP="005F2CAA">
            <w:pPr>
              <w:spacing w:after="0" w:line="240" w:lineRule="auto"/>
              <w:rPr>
                <w:rFonts w:asciiTheme="minorHAnsi" w:hAnsiTheme="minorHAnsi"/>
              </w:rPr>
            </w:pPr>
            <w:r>
              <w:rPr>
                <w:rFonts w:asciiTheme="minorHAnsi" w:hAnsiTheme="minorHAnsi"/>
              </w:rPr>
              <w:t xml:space="preserve">Purpose </w:t>
            </w:r>
          </w:p>
        </w:tc>
      </w:tr>
      <w:tr w:rsidR="00775F9D" w:rsidRPr="00261C1D" w14:paraId="40AA518A" w14:textId="77777777" w:rsidTr="00C01C60">
        <w:tc>
          <w:tcPr>
            <w:tcW w:w="3072" w:type="dxa"/>
            <w:shd w:val="clear" w:color="auto" w:fill="FFFF00"/>
          </w:tcPr>
          <w:p w14:paraId="10F92440"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MONTHLY</w:t>
            </w:r>
          </w:p>
        </w:tc>
        <w:tc>
          <w:tcPr>
            <w:tcW w:w="3064" w:type="dxa"/>
            <w:shd w:val="clear" w:color="auto" w:fill="FFFF00"/>
          </w:tcPr>
          <w:p w14:paraId="40F05CED" w14:textId="77777777" w:rsidR="00775F9D" w:rsidRPr="00261C1D" w:rsidRDefault="00775F9D" w:rsidP="005F2CAA">
            <w:pPr>
              <w:spacing w:after="0" w:line="240" w:lineRule="auto"/>
              <w:rPr>
                <w:rFonts w:asciiTheme="minorHAnsi" w:hAnsiTheme="minorHAnsi"/>
              </w:rPr>
            </w:pPr>
          </w:p>
        </w:tc>
        <w:tc>
          <w:tcPr>
            <w:tcW w:w="3067" w:type="dxa"/>
            <w:shd w:val="clear" w:color="auto" w:fill="FFFF00"/>
          </w:tcPr>
          <w:p w14:paraId="6029DA58" w14:textId="77777777" w:rsidR="00775F9D" w:rsidRPr="00261C1D" w:rsidRDefault="00775F9D" w:rsidP="005F2CAA">
            <w:pPr>
              <w:spacing w:after="0" w:line="240" w:lineRule="auto"/>
              <w:rPr>
                <w:rFonts w:asciiTheme="minorHAnsi" w:hAnsiTheme="minorHAnsi"/>
              </w:rPr>
            </w:pPr>
          </w:p>
        </w:tc>
      </w:tr>
      <w:tr w:rsidR="00775F9D" w:rsidRPr="00261C1D" w14:paraId="786B2282" w14:textId="77777777" w:rsidTr="00C01C60">
        <w:tc>
          <w:tcPr>
            <w:tcW w:w="3072" w:type="dxa"/>
          </w:tcPr>
          <w:p w14:paraId="6106E05D"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ESSEX ON_LINE PARTNERSHIP</w:t>
            </w:r>
          </w:p>
          <w:p w14:paraId="5FDA49B1" w14:textId="74AC735E" w:rsidR="00775F9D" w:rsidRPr="00261C1D" w:rsidRDefault="00775F9D" w:rsidP="005F2CAA">
            <w:pPr>
              <w:spacing w:after="0" w:line="240" w:lineRule="auto"/>
              <w:rPr>
                <w:rFonts w:asciiTheme="minorHAnsi" w:hAnsiTheme="minorHAnsi"/>
              </w:rPr>
            </w:pPr>
          </w:p>
        </w:tc>
        <w:tc>
          <w:tcPr>
            <w:tcW w:w="3064" w:type="dxa"/>
          </w:tcPr>
          <w:p w14:paraId="5449F972" w14:textId="77777777" w:rsidR="00775F9D" w:rsidRPr="00261C1D" w:rsidRDefault="00775F9D" w:rsidP="005F2CAA">
            <w:pPr>
              <w:spacing w:after="0" w:line="240" w:lineRule="auto"/>
              <w:rPr>
                <w:rFonts w:asciiTheme="minorHAnsi" w:hAnsiTheme="minorHAnsi"/>
              </w:rPr>
            </w:pPr>
          </w:p>
        </w:tc>
        <w:tc>
          <w:tcPr>
            <w:tcW w:w="3067" w:type="dxa"/>
          </w:tcPr>
          <w:p w14:paraId="34F364B4" w14:textId="16CB7724" w:rsidR="00775F9D" w:rsidRPr="00261C1D" w:rsidRDefault="00F76929" w:rsidP="005F2CAA">
            <w:pPr>
              <w:spacing w:after="0" w:line="240" w:lineRule="auto"/>
              <w:rPr>
                <w:rFonts w:asciiTheme="minorHAnsi" w:hAnsiTheme="minorHAnsi"/>
              </w:rPr>
            </w:pPr>
            <w:r>
              <w:rPr>
                <w:rFonts w:asciiTheme="minorHAnsi" w:hAnsiTheme="minorHAnsi"/>
              </w:rPr>
              <w:t>Forum to share knowledge and best practice within the public sector within Essex.</w:t>
            </w:r>
          </w:p>
        </w:tc>
      </w:tr>
      <w:tr w:rsidR="00775F9D" w:rsidRPr="00261C1D" w14:paraId="66297C82" w14:textId="77777777" w:rsidTr="00C01C60">
        <w:tc>
          <w:tcPr>
            <w:tcW w:w="3072" w:type="dxa"/>
            <w:shd w:val="clear" w:color="auto" w:fill="FFFF00"/>
          </w:tcPr>
          <w:p w14:paraId="4117BC41" w14:textId="77777777" w:rsidR="00775F9D" w:rsidRPr="00261C1D" w:rsidRDefault="00775F9D" w:rsidP="005F2CAA">
            <w:pPr>
              <w:spacing w:after="0" w:line="240" w:lineRule="auto"/>
              <w:rPr>
                <w:rFonts w:asciiTheme="minorHAnsi" w:hAnsiTheme="minorHAnsi"/>
              </w:rPr>
            </w:pPr>
            <w:r w:rsidRPr="00261C1D">
              <w:rPr>
                <w:rFonts w:asciiTheme="minorHAnsi" w:hAnsiTheme="minorHAnsi"/>
              </w:rPr>
              <w:t>QUARTERLY</w:t>
            </w:r>
          </w:p>
        </w:tc>
        <w:tc>
          <w:tcPr>
            <w:tcW w:w="3064" w:type="dxa"/>
            <w:shd w:val="clear" w:color="auto" w:fill="FFFF00"/>
          </w:tcPr>
          <w:p w14:paraId="469DDA29" w14:textId="77777777" w:rsidR="00775F9D" w:rsidRPr="00261C1D" w:rsidRDefault="00775F9D" w:rsidP="005F2CAA">
            <w:pPr>
              <w:spacing w:after="0" w:line="240" w:lineRule="auto"/>
              <w:rPr>
                <w:rFonts w:asciiTheme="minorHAnsi" w:hAnsiTheme="minorHAnsi"/>
              </w:rPr>
            </w:pPr>
          </w:p>
        </w:tc>
        <w:tc>
          <w:tcPr>
            <w:tcW w:w="3067" w:type="dxa"/>
            <w:shd w:val="clear" w:color="auto" w:fill="FFFF00"/>
          </w:tcPr>
          <w:p w14:paraId="30C73ADA" w14:textId="77777777" w:rsidR="00775F9D" w:rsidRPr="00261C1D" w:rsidRDefault="00775F9D" w:rsidP="005F2CAA">
            <w:pPr>
              <w:spacing w:after="0" w:line="240" w:lineRule="auto"/>
              <w:rPr>
                <w:rFonts w:asciiTheme="minorHAnsi" w:hAnsiTheme="minorHAnsi"/>
              </w:rPr>
            </w:pPr>
          </w:p>
        </w:tc>
      </w:tr>
      <w:tr w:rsidR="00775F9D" w:rsidRPr="00261C1D" w14:paraId="57436B6B" w14:textId="77777777" w:rsidTr="00C01C60">
        <w:tc>
          <w:tcPr>
            <w:tcW w:w="3072" w:type="dxa"/>
          </w:tcPr>
          <w:p w14:paraId="609A73B9" w14:textId="549D1771" w:rsidR="00775F9D" w:rsidRPr="00261C1D" w:rsidRDefault="001E580D" w:rsidP="005F2CAA">
            <w:pPr>
              <w:spacing w:after="0" w:line="240" w:lineRule="auto"/>
              <w:rPr>
                <w:rFonts w:asciiTheme="minorHAnsi" w:hAnsiTheme="minorHAnsi"/>
              </w:rPr>
            </w:pPr>
            <w:r>
              <w:rPr>
                <w:rFonts w:asciiTheme="minorHAnsi" w:hAnsiTheme="minorHAnsi"/>
              </w:rPr>
              <w:t>CFOA ICT Management Meeting</w:t>
            </w:r>
          </w:p>
        </w:tc>
        <w:tc>
          <w:tcPr>
            <w:tcW w:w="3064" w:type="dxa"/>
          </w:tcPr>
          <w:p w14:paraId="20565AA6" w14:textId="4D2BB6EB" w:rsidR="00775F9D" w:rsidRPr="00261C1D" w:rsidRDefault="00775F9D" w:rsidP="005F2CAA">
            <w:pPr>
              <w:spacing w:after="0" w:line="240" w:lineRule="auto"/>
              <w:rPr>
                <w:rFonts w:asciiTheme="minorHAnsi" w:hAnsiTheme="minorHAnsi"/>
              </w:rPr>
            </w:pPr>
          </w:p>
        </w:tc>
        <w:tc>
          <w:tcPr>
            <w:tcW w:w="3067" w:type="dxa"/>
          </w:tcPr>
          <w:p w14:paraId="2BE04F00" w14:textId="433A9DB4" w:rsidR="00775F9D" w:rsidRPr="00261C1D" w:rsidRDefault="001E580D" w:rsidP="005F2CAA">
            <w:pPr>
              <w:spacing w:after="0" w:line="240" w:lineRule="auto"/>
              <w:rPr>
                <w:rFonts w:asciiTheme="minorHAnsi" w:hAnsiTheme="minorHAnsi"/>
              </w:rPr>
            </w:pPr>
            <w:r>
              <w:rPr>
                <w:rFonts w:asciiTheme="minorHAnsi" w:hAnsiTheme="minorHAnsi"/>
              </w:rPr>
              <w:t>Enable information sharing and lessons learned across the UK &amp; Fire and Rescue Service.</w:t>
            </w:r>
          </w:p>
        </w:tc>
      </w:tr>
      <w:tr w:rsidR="00505EB1" w:rsidRPr="00261C1D" w14:paraId="521F7DAB" w14:textId="77777777" w:rsidTr="000D694C">
        <w:tc>
          <w:tcPr>
            <w:tcW w:w="3072" w:type="dxa"/>
            <w:shd w:val="clear" w:color="auto" w:fill="FFFF00"/>
          </w:tcPr>
          <w:p w14:paraId="6A93D2FE" w14:textId="4AAFFA98" w:rsidR="00505EB1" w:rsidRDefault="000D694C" w:rsidP="005F2CAA">
            <w:pPr>
              <w:spacing w:after="0" w:line="240" w:lineRule="auto"/>
              <w:rPr>
                <w:rFonts w:asciiTheme="minorHAnsi" w:hAnsiTheme="minorHAnsi"/>
              </w:rPr>
            </w:pPr>
            <w:r>
              <w:rPr>
                <w:rFonts w:asciiTheme="minorHAnsi" w:hAnsiTheme="minorHAnsi"/>
              </w:rPr>
              <w:t>Bi Annually</w:t>
            </w:r>
          </w:p>
        </w:tc>
        <w:tc>
          <w:tcPr>
            <w:tcW w:w="3064" w:type="dxa"/>
            <w:shd w:val="clear" w:color="auto" w:fill="FFFF00"/>
          </w:tcPr>
          <w:p w14:paraId="441247F8" w14:textId="77777777" w:rsidR="00505EB1" w:rsidRPr="00261C1D" w:rsidRDefault="00505EB1" w:rsidP="005F2CAA">
            <w:pPr>
              <w:spacing w:after="0" w:line="240" w:lineRule="auto"/>
              <w:rPr>
                <w:rFonts w:asciiTheme="minorHAnsi" w:hAnsiTheme="minorHAnsi"/>
              </w:rPr>
            </w:pPr>
          </w:p>
        </w:tc>
        <w:tc>
          <w:tcPr>
            <w:tcW w:w="3067" w:type="dxa"/>
            <w:shd w:val="clear" w:color="auto" w:fill="FFFF00"/>
          </w:tcPr>
          <w:p w14:paraId="0C5FCBF0" w14:textId="77777777" w:rsidR="00505EB1" w:rsidRDefault="00505EB1" w:rsidP="005F2CAA">
            <w:pPr>
              <w:spacing w:after="0" w:line="240" w:lineRule="auto"/>
              <w:rPr>
                <w:rFonts w:asciiTheme="minorHAnsi" w:hAnsiTheme="minorHAnsi"/>
              </w:rPr>
            </w:pPr>
          </w:p>
        </w:tc>
      </w:tr>
      <w:tr w:rsidR="000D694C" w:rsidRPr="00261C1D" w14:paraId="055E6D64" w14:textId="77777777" w:rsidTr="000D694C">
        <w:tc>
          <w:tcPr>
            <w:tcW w:w="3072" w:type="dxa"/>
            <w:shd w:val="clear" w:color="auto" w:fill="auto"/>
          </w:tcPr>
          <w:p w14:paraId="6B022F17" w14:textId="0AE014C3" w:rsidR="000D694C" w:rsidRDefault="000D694C" w:rsidP="005F2CAA">
            <w:pPr>
              <w:spacing w:after="0" w:line="240" w:lineRule="auto"/>
              <w:rPr>
                <w:rFonts w:asciiTheme="minorHAnsi" w:hAnsiTheme="minorHAnsi"/>
              </w:rPr>
            </w:pPr>
            <w:r>
              <w:rPr>
                <w:rFonts w:asciiTheme="minorHAnsi" w:hAnsiTheme="minorHAnsi"/>
              </w:rPr>
              <w:t>NFCC IT managers Meeting</w:t>
            </w:r>
          </w:p>
        </w:tc>
        <w:tc>
          <w:tcPr>
            <w:tcW w:w="3064" w:type="dxa"/>
            <w:shd w:val="clear" w:color="auto" w:fill="auto"/>
          </w:tcPr>
          <w:p w14:paraId="4DD56F61" w14:textId="77777777" w:rsidR="000D694C" w:rsidRPr="00261C1D" w:rsidRDefault="000D694C" w:rsidP="005F2CAA">
            <w:pPr>
              <w:spacing w:after="0" w:line="240" w:lineRule="auto"/>
              <w:rPr>
                <w:rFonts w:asciiTheme="minorHAnsi" w:hAnsiTheme="minorHAnsi"/>
              </w:rPr>
            </w:pPr>
          </w:p>
        </w:tc>
        <w:tc>
          <w:tcPr>
            <w:tcW w:w="3067" w:type="dxa"/>
            <w:shd w:val="clear" w:color="auto" w:fill="auto"/>
          </w:tcPr>
          <w:p w14:paraId="101EB6FB" w14:textId="07950973" w:rsidR="000D694C" w:rsidRDefault="000D694C" w:rsidP="005F2CAA">
            <w:pPr>
              <w:spacing w:after="0" w:line="240" w:lineRule="auto"/>
              <w:rPr>
                <w:rFonts w:asciiTheme="minorHAnsi" w:hAnsiTheme="minorHAnsi"/>
              </w:rPr>
            </w:pPr>
            <w:r>
              <w:rPr>
                <w:rFonts w:asciiTheme="minorHAnsi" w:hAnsiTheme="minorHAnsi"/>
              </w:rPr>
              <w:t>Enable information sharing,</w:t>
            </w:r>
            <w:r w:rsidRPr="000D694C">
              <w:rPr>
                <w:rFonts w:asciiTheme="minorHAnsi" w:hAnsiTheme="minorHAnsi"/>
              </w:rPr>
              <w:t xml:space="preserve"> lessons learned</w:t>
            </w:r>
            <w:r>
              <w:rPr>
                <w:rFonts w:asciiTheme="minorHAnsi" w:hAnsiTheme="minorHAnsi"/>
              </w:rPr>
              <w:t xml:space="preserve"> and collaboration</w:t>
            </w:r>
            <w:r w:rsidRPr="000D694C">
              <w:rPr>
                <w:rFonts w:asciiTheme="minorHAnsi" w:hAnsiTheme="minorHAnsi"/>
              </w:rPr>
              <w:t xml:space="preserve"> across the UK &amp; Fire and Rescue Service.</w:t>
            </w:r>
          </w:p>
        </w:tc>
      </w:tr>
    </w:tbl>
    <w:p w14:paraId="688EEFA9" w14:textId="77777777" w:rsidR="00775F9D" w:rsidRDefault="00775F9D" w:rsidP="005F2CAA">
      <w:pPr>
        <w:spacing w:after="0" w:line="240" w:lineRule="auto"/>
        <w:rPr>
          <w:rFonts w:asciiTheme="minorHAnsi" w:hAnsiTheme="minorHAnsi"/>
          <w:b/>
        </w:rPr>
      </w:pPr>
    </w:p>
    <w:p w14:paraId="4E8D2339" w14:textId="77777777" w:rsidR="0063146B" w:rsidRPr="002B5E4E" w:rsidRDefault="003461F9" w:rsidP="005F2CAA">
      <w:pPr>
        <w:spacing w:after="0" w:line="240" w:lineRule="auto"/>
        <w:rPr>
          <w:rFonts w:asciiTheme="minorHAnsi" w:hAnsiTheme="minorHAnsi"/>
          <w:b/>
          <w:sz w:val="40"/>
          <w:szCs w:val="40"/>
        </w:rPr>
      </w:pPr>
      <w:r w:rsidRPr="002B5E4E">
        <w:rPr>
          <w:rFonts w:asciiTheme="minorHAnsi" w:hAnsiTheme="minorHAnsi"/>
          <w:b/>
          <w:sz w:val="40"/>
          <w:szCs w:val="40"/>
        </w:rPr>
        <w:t>1.11</w:t>
      </w:r>
      <w:r w:rsidR="0063146B" w:rsidRPr="002B5E4E">
        <w:rPr>
          <w:rFonts w:asciiTheme="minorHAnsi" w:hAnsiTheme="minorHAnsi"/>
          <w:b/>
          <w:sz w:val="40"/>
          <w:szCs w:val="40"/>
        </w:rPr>
        <w:t xml:space="preserve"> Relevant Legislation</w:t>
      </w:r>
    </w:p>
    <w:p w14:paraId="178D3314" w14:textId="77777777" w:rsidR="000A5F08" w:rsidRDefault="000A5F08" w:rsidP="005F2CAA">
      <w:pPr>
        <w:spacing w:after="0" w:line="240" w:lineRule="auto"/>
        <w:rPr>
          <w:rFonts w:asciiTheme="minorHAnsi" w:hAnsiTheme="minorHAnsi"/>
          <w:b/>
        </w:rPr>
      </w:pPr>
    </w:p>
    <w:p w14:paraId="6B542732" w14:textId="7DA73F6C" w:rsidR="00F76929" w:rsidRPr="00C01C60" w:rsidRDefault="00F76929" w:rsidP="00C01C60">
      <w:pPr>
        <w:pStyle w:val="ListParagraph"/>
        <w:numPr>
          <w:ilvl w:val="0"/>
          <w:numId w:val="37"/>
        </w:numPr>
        <w:spacing w:after="0" w:line="240" w:lineRule="auto"/>
        <w:rPr>
          <w:rFonts w:asciiTheme="minorHAnsi" w:hAnsiTheme="minorHAnsi"/>
        </w:rPr>
      </w:pPr>
      <w:r w:rsidRPr="00C01C60">
        <w:rPr>
          <w:rFonts w:asciiTheme="minorHAnsi" w:hAnsiTheme="minorHAnsi"/>
        </w:rPr>
        <w:t>DATA PROTECTION ACT (</w:t>
      </w:r>
      <w:r w:rsidR="000D694C">
        <w:rPr>
          <w:rFonts w:asciiTheme="minorHAnsi" w:hAnsiTheme="minorHAnsi"/>
        </w:rPr>
        <w:t>2018</w:t>
      </w:r>
      <w:r w:rsidRPr="00C01C60">
        <w:rPr>
          <w:rFonts w:asciiTheme="minorHAnsi" w:hAnsiTheme="minorHAnsi"/>
        </w:rPr>
        <w:t>)</w:t>
      </w:r>
    </w:p>
    <w:p w14:paraId="7E4857C2" w14:textId="702DB4DD" w:rsidR="00F76929" w:rsidRPr="00C01C60" w:rsidRDefault="00EC7054" w:rsidP="00C01C60">
      <w:pPr>
        <w:pStyle w:val="ListParagraph"/>
        <w:numPr>
          <w:ilvl w:val="0"/>
          <w:numId w:val="37"/>
        </w:numPr>
        <w:spacing w:after="0" w:line="240" w:lineRule="auto"/>
        <w:rPr>
          <w:rFonts w:asciiTheme="minorHAnsi" w:hAnsiTheme="minorHAnsi"/>
        </w:rPr>
      </w:pPr>
      <w:r w:rsidRPr="00C01C60">
        <w:rPr>
          <w:rFonts w:asciiTheme="minorHAnsi" w:hAnsiTheme="minorHAnsi"/>
        </w:rPr>
        <w:t>G</w:t>
      </w:r>
      <w:r w:rsidR="00F76929" w:rsidRPr="00C01C60">
        <w:rPr>
          <w:rFonts w:asciiTheme="minorHAnsi" w:hAnsiTheme="minorHAnsi"/>
        </w:rPr>
        <w:t>ENERAL DATA PROTECTION REG</w:t>
      </w:r>
      <w:r w:rsidR="00C4236D" w:rsidRPr="00C01C60">
        <w:rPr>
          <w:rFonts w:asciiTheme="minorHAnsi" w:hAnsiTheme="minorHAnsi"/>
        </w:rPr>
        <w:t>ULATION (EU) 2016/679</w:t>
      </w:r>
      <w:r w:rsidRPr="00C01C60">
        <w:rPr>
          <w:rFonts w:asciiTheme="minorHAnsi" w:hAnsiTheme="minorHAnsi"/>
        </w:rPr>
        <w:t xml:space="preserve"> </w:t>
      </w:r>
    </w:p>
    <w:p w14:paraId="3BE4C21A" w14:textId="77777777" w:rsidR="00F76929" w:rsidRPr="00C01C60" w:rsidRDefault="00F76929" w:rsidP="00C01C60">
      <w:pPr>
        <w:pStyle w:val="ListParagraph"/>
        <w:numPr>
          <w:ilvl w:val="0"/>
          <w:numId w:val="37"/>
        </w:numPr>
        <w:spacing w:after="0" w:line="240" w:lineRule="auto"/>
        <w:rPr>
          <w:rFonts w:asciiTheme="minorHAnsi" w:hAnsiTheme="minorHAnsi"/>
        </w:rPr>
      </w:pPr>
      <w:r w:rsidRPr="00C01C60">
        <w:rPr>
          <w:rFonts w:asciiTheme="minorHAnsi" w:hAnsiTheme="minorHAnsi"/>
        </w:rPr>
        <w:t>PUBLIC SECTOR PROCUREMENT REGULATIONS</w:t>
      </w:r>
    </w:p>
    <w:p w14:paraId="0CC76B78" w14:textId="50549D73" w:rsidR="0063146B" w:rsidRPr="00261C1D" w:rsidRDefault="00EC7054" w:rsidP="005F2CAA">
      <w:pPr>
        <w:spacing w:after="0" w:line="240" w:lineRule="auto"/>
        <w:rPr>
          <w:rFonts w:asciiTheme="minorHAnsi" w:hAnsiTheme="minorHAnsi"/>
        </w:rPr>
      </w:pPr>
      <w:r>
        <w:rPr>
          <w:rFonts w:asciiTheme="minorHAnsi" w:hAnsiTheme="minorHAnsi"/>
        </w:rPr>
        <w:t xml:space="preserve"> </w:t>
      </w:r>
    </w:p>
    <w:p w14:paraId="59728500" w14:textId="77777777" w:rsidR="00F40217" w:rsidRDefault="00F40217" w:rsidP="005F2CAA">
      <w:pPr>
        <w:spacing w:after="0" w:line="240" w:lineRule="auto"/>
        <w:rPr>
          <w:rFonts w:asciiTheme="minorHAnsi" w:hAnsiTheme="minorHAnsi"/>
          <w:b/>
        </w:rPr>
      </w:pPr>
    </w:p>
    <w:p w14:paraId="196549DD" w14:textId="77777777" w:rsidR="0063146B" w:rsidRPr="002B5E4E" w:rsidRDefault="003461F9" w:rsidP="005F2CAA">
      <w:pPr>
        <w:spacing w:after="0" w:line="240" w:lineRule="auto"/>
        <w:rPr>
          <w:rFonts w:asciiTheme="minorHAnsi" w:hAnsiTheme="minorHAnsi"/>
          <w:b/>
          <w:sz w:val="40"/>
          <w:szCs w:val="40"/>
        </w:rPr>
      </w:pPr>
      <w:r w:rsidRPr="002B5E4E">
        <w:rPr>
          <w:rFonts w:asciiTheme="minorHAnsi" w:hAnsiTheme="minorHAnsi"/>
          <w:b/>
          <w:sz w:val="40"/>
          <w:szCs w:val="40"/>
        </w:rPr>
        <w:t>1.12</w:t>
      </w:r>
      <w:r w:rsidR="0063146B" w:rsidRPr="002B5E4E">
        <w:rPr>
          <w:rFonts w:asciiTheme="minorHAnsi" w:hAnsiTheme="minorHAnsi"/>
          <w:b/>
          <w:sz w:val="40"/>
          <w:szCs w:val="40"/>
        </w:rPr>
        <w:t xml:space="preserve"> Policy and Guidance Responsibilities</w:t>
      </w:r>
    </w:p>
    <w:p w14:paraId="5DCF563C" w14:textId="77777777" w:rsidR="000A5F08" w:rsidRDefault="000A5F08" w:rsidP="005F2CAA">
      <w:pPr>
        <w:spacing w:after="0" w:line="240" w:lineRule="auto"/>
        <w:rPr>
          <w:rFonts w:asciiTheme="minorHAnsi" w:hAnsiTheme="minorHAnsi"/>
          <w:b/>
        </w:rPr>
      </w:pPr>
    </w:p>
    <w:p w14:paraId="173DBDBF" w14:textId="49FBB4FD" w:rsidR="0063146B" w:rsidRDefault="00F76929" w:rsidP="005F2CAA">
      <w:pPr>
        <w:spacing w:after="0" w:line="240" w:lineRule="auto"/>
        <w:rPr>
          <w:rFonts w:asciiTheme="minorHAnsi" w:hAnsiTheme="minorHAnsi"/>
        </w:rPr>
      </w:pPr>
      <w:r>
        <w:rPr>
          <w:rFonts w:asciiTheme="minorHAnsi" w:hAnsiTheme="minorHAnsi"/>
        </w:rPr>
        <w:t>ICT A</w:t>
      </w:r>
      <w:r w:rsidR="00775F9D" w:rsidRPr="00E1623F">
        <w:rPr>
          <w:rFonts w:asciiTheme="minorHAnsi" w:hAnsiTheme="minorHAnsi"/>
        </w:rPr>
        <w:t>cceptable Use</w:t>
      </w:r>
      <w:r>
        <w:rPr>
          <w:rFonts w:asciiTheme="minorHAnsi" w:hAnsiTheme="minorHAnsi"/>
        </w:rPr>
        <w:t xml:space="preserve"> Policy</w:t>
      </w:r>
    </w:p>
    <w:p w14:paraId="11315BD6" w14:textId="07504C21" w:rsidR="00BF5BA2" w:rsidRDefault="00BF5BA2" w:rsidP="005F2CAA">
      <w:pPr>
        <w:spacing w:after="0" w:line="240" w:lineRule="auto"/>
        <w:rPr>
          <w:rFonts w:asciiTheme="minorHAnsi" w:hAnsiTheme="minorHAnsi"/>
        </w:rPr>
      </w:pPr>
      <w:r>
        <w:rPr>
          <w:rFonts w:asciiTheme="minorHAnsi" w:hAnsiTheme="minorHAnsi"/>
        </w:rPr>
        <w:t>ICT Contracts Management</w:t>
      </w:r>
    </w:p>
    <w:p w14:paraId="2E8547E9" w14:textId="424422B3" w:rsidR="00BF5BA2" w:rsidRDefault="00BF5BA2" w:rsidP="005F2CAA">
      <w:pPr>
        <w:spacing w:after="0" w:line="240" w:lineRule="auto"/>
        <w:rPr>
          <w:rFonts w:asciiTheme="minorHAnsi" w:hAnsiTheme="minorHAnsi"/>
        </w:rPr>
      </w:pPr>
      <w:r>
        <w:rPr>
          <w:rFonts w:asciiTheme="minorHAnsi" w:hAnsiTheme="minorHAnsi"/>
        </w:rPr>
        <w:t>Major Incident Handbook</w:t>
      </w:r>
    </w:p>
    <w:p w14:paraId="65079D4C" w14:textId="6F82AFF9" w:rsidR="00BF5BA2" w:rsidRDefault="00B868C7" w:rsidP="005F2CAA">
      <w:pPr>
        <w:spacing w:after="0" w:line="240" w:lineRule="auto"/>
        <w:rPr>
          <w:rFonts w:asciiTheme="minorHAnsi" w:hAnsiTheme="minorHAnsi"/>
        </w:rPr>
      </w:pPr>
      <w:r>
        <w:rPr>
          <w:rFonts w:asciiTheme="minorHAnsi" w:hAnsiTheme="minorHAnsi"/>
        </w:rPr>
        <w:t>MTPAS Policy</w:t>
      </w:r>
    </w:p>
    <w:p w14:paraId="5B1560CC" w14:textId="6E1CD52E" w:rsidR="00BF5BA2" w:rsidRDefault="00BF5BA2" w:rsidP="005F2CAA">
      <w:pPr>
        <w:spacing w:after="0" w:line="240" w:lineRule="auto"/>
        <w:rPr>
          <w:rFonts w:asciiTheme="minorHAnsi" w:hAnsiTheme="minorHAnsi"/>
        </w:rPr>
      </w:pPr>
      <w:r>
        <w:rPr>
          <w:rFonts w:asciiTheme="minorHAnsi" w:hAnsiTheme="minorHAnsi"/>
        </w:rPr>
        <w:t>Security Policy</w:t>
      </w:r>
    </w:p>
    <w:p w14:paraId="632B3654" w14:textId="5956F2E0" w:rsidR="00BF5BA2" w:rsidRPr="00E1623F" w:rsidRDefault="00BF5BA2" w:rsidP="005F2CAA">
      <w:pPr>
        <w:spacing w:after="0" w:line="240" w:lineRule="auto"/>
        <w:rPr>
          <w:rFonts w:asciiTheme="minorHAnsi" w:hAnsiTheme="minorHAnsi"/>
        </w:rPr>
      </w:pPr>
      <w:r>
        <w:rPr>
          <w:rFonts w:asciiTheme="minorHAnsi" w:hAnsiTheme="minorHAnsi"/>
        </w:rPr>
        <w:t>Secondary Mobilising Policy</w:t>
      </w:r>
    </w:p>
    <w:p w14:paraId="7602750D" w14:textId="77777777" w:rsidR="009553F2" w:rsidRPr="00197E29" w:rsidRDefault="009553F2" w:rsidP="005F2CAA">
      <w:pPr>
        <w:spacing w:after="0" w:line="240" w:lineRule="auto"/>
        <w:rPr>
          <w:rFonts w:asciiTheme="minorHAnsi" w:hAnsiTheme="minorHAnsi"/>
        </w:rPr>
      </w:pPr>
    </w:p>
    <w:p w14:paraId="57517AF8" w14:textId="77777777" w:rsidR="00197E29" w:rsidRPr="00197E29" w:rsidRDefault="00CD1E8E" w:rsidP="005F2CAA">
      <w:pPr>
        <w:spacing w:after="0" w:line="240" w:lineRule="auto"/>
        <w:rPr>
          <w:rFonts w:asciiTheme="minorHAnsi" w:hAnsiTheme="minorHAnsi"/>
          <w:b/>
        </w:rPr>
      </w:pPr>
      <w:r>
        <w:rPr>
          <w:rFonts w:asciiTheme="minorHAnsi" w:hAnsiTheme="minorHAnsi"/>
          <w:b/>
        </w:rPr>
        <w:t>1.13</w:t>
      </w:r>
      <w:r w:rsidR="00197E29" w:rsidRPr="00197E29">
        <w:rPr>
          <w:rFonts w:asciiTheme="minorHAnsi" w:hAnsiTheme="minorHAnsi"/>
          <w:b/>
        </w:rPr>
        <w:t xml:space="preserve"> Information Assets</w:t>
      </w:r>
    </w:p>
    <w:p w14:paraId="6CE42B0C" w14:textId="77777777" w:rsidR="00F76929" w:rsidRDefault="00F76929" w:rsidP="00E1623F">
      <w:pPr>
        <w:spacing w:after="0" w:line="240" w:lineRule="auto"/>
        <w:rPr>
          <w:rFonts w:asciiTheme="minorHAnsi" w:hAnsiTheme="minorHAnsi"/>
        </w:rPr>
      </w:pPr>
      <w:r>
        <w:rPr>
          <w:rFonts w:asciiTheme="minorHAnsi" w:hAnsiTheme="minorHAnsi"/>
        </w:rPr>
        <w:t>See separate Information Asset Register</w:t>
      </w:r>
    </w:p>
    <w:p w14:paraId="240F4C8D" w14:textId="4E3CCC20" w:rsidR="00E1623F" w:rsidRPr="00E1623F" w:rsidRDefault="00F76929" w:rsidP="00E1623F">
      <w:pPr>
        <w:spacing w:after="0" w:line="240" w:lineRule="auto"/>
        <w:rPr>
          <w:rFonts w:asciiTheme="minorHAnsi" w:hAnsiTheme="minorHAnsi"/>
        </w:rPr>
      </w:pPr>
      <w:r>
        <w:rPr>
          <w:rFonts w:asciiTheme="minorHAnsi" w:hAnsiTheme="minorHAnsi"/>
        </w:rPr>
        <w:t>Various Managers appointed depending on the asset.</w:t>
      </w:r>
    </w:p>
    <w:p w14:paraId="79F8842D" w14:textId="77777777" w:rsidR="005A2FB4" w:rsidRDefault="005A2FB4" w:rsidP="005F2CAA">
      <w:pPr>
        <w:spacing w:after="0" w:line="240" w:lineRule="auto"/>
        <w:rPr>
          <w:rFonts w:asciiTheme="minorHAnsi" w:hAnsiTheme="minorHAnsi"/>
          <w:b/>
          <w:i/>
          <w:color w:val="31849B" w:themeColor="accent5" w:themeShade="BF"/>
        </w:rPr>
      </w:pPr>
    </w:p>
    <w:p w14:paraId="4DF3B313" w14:textId="77777777" w:rsidR="005A2FB4" w:rsidRPr="00197E29" w:rsidRDefault="00CD1E8E" w:rsidP="005A2FB4">
      <w:pPr>
        <w:spacing w:after="0" w:line="240" w:lineRule="auto"/>
        <w:rPr>
          <w:rFonts w:asciiTheme="minorHAnsi" w:hAnsiTheme="minorHAnsi"/>
          <w:b/>
        </w:rPr>
      </w:pPr>
      <w:r>
        <w:rPr>
          <w:rFonts w:asciiTheme="minorHAnsi" w:hAnsiTheme="minorHAnsi"/>
          <w:b/>
        </w:rPr>
        <w:t>1.14</w:t>
      </w:r>
      <w:r w:rsidR="005A2FB4" w:rsidRPr="00197E29">
        <w:rPr>
          <w:rFonts w:asciiTheme="minorHAnsi" w:hAnsiTheme="minorHAnsi"/>
          <w:b/>
        </w:rPr>
        <w:t xml:space="preserve"> Defined processes</w:t>
      </w:r>
    </w:p>
    <w:p w14:paraId="1929BC24" w14:textId="42FE638B" w:rsidR="005A2FB4" w:rsidRDefault="005A2FB4" w:rsidP="005A2FB4">
      <w:pPr>
        <w:spacing w:after="0" w:line="240" w:lineRule="auto"/>
        <w:rPr>
          <w:rFonts w:asciiTheme="minorHAnsi" w:hAnsiTheme="minorHAnsi"/>
          <w:b/>
        </w:rPr>
      </w:pPr>
    </w:p>
    <w:p w14:paraId="343DB00D" w14:textId="5368F800" w:rsidR="00F76929" w:rsidRPr="00F76929" w:rsidRDefault="00F76929" w:rsidP="005A2FB4">
      <w:pPr>
        <w:spacing w:after="0" w:line="240" w:lineRule="auto"/>
        <w:rPr>
          <w:rFonts w:asciiTheme="minorHAnsi" w:hAnsiTheme="minorHAnsi"/>
        </w:rPr>
      </w:pPr>
      <w:r w:rsidRPr="00F76929">
        <w:rPr>
          <w:rFonts w:asciiTheme="minorHAnsi" w:hAnsiTheme="minorHAnsi"/>
        </w:rPr>
        <w:t>New Starter Process</w:t>
      </w:r>
    </w:p>
    <w:p w14:paraId="7CFEF907" w14:textId="2EA71DE3" w:rsidR="00F76929" w:rsidRPr="00F76929" w:rsidRDefault="00F76929" w:rsidP="005A2FB4">
      <w:pPr>
        <w:spacing w:after="0" w:line="240" w:lineRule="auto"/>
        <w:rPr>
          <w:rFonts w:asciiTheme="minorHAnsi" w:hAnsiTheme="minorHAnsi"/>
        </w:rPr>
      </w:pPr>
      <w:r w:rsidRPr="00F76929">
        <w:rPr>
          <w:rFonts w:asciiTheme="minorHAnsi" w:hAnsiTheme="minorHAnsi"/>
        </w:rPr>
        <w:t>Leaver Process</w:t>
      </w:r>
    </w:p>
    <w:p w14:paraId="5C326581" w14:textId="397C9414" w:rsidR="00F76929" w:rsidRPr="00F76929" w:rsidRDefault="00F76929" w:rsidP="005A2FB4">
      <w:pPr>
        <w:spacing w:after="0" w:line="240" w:lineRule="auto"/>
        <w:rPr>
          <w:rFonts w:asciiTheme="minorHAnsi" w:hAnsiTheme="minorHAnsi"/>
        </w:rPr>
      </w:pPr>
      <w:r w:rsidRPr="00F76929">
        <w:rPr>
          <w:rFonts w:asciiTheme="minorHAnsi" w:hAnsiTheme="minorHAnsi"/>
        </w:rPr>
        <w:t xml:space="preserve">Changes/Promotion/Acting </w:t>
      </w:r>
      <w:r w:rsidR="00BF5BA2" w:rsidRPr="00F76929">
        <w:rPr>
          <w:rFonts w:asciiTheme="minorHAnsi" w:hAnsiTheme="minorHAnsi"/>
        </w:rPr>
        <w:t>up</w:t>
      </w:r>
      <w:r w:rsidRPr="00F76929">
        <w:rPr>
          <w:rFonts w:asciiTheme="minorHAnsi" w:hAnsiTheme="minorHAnsi"/>
        </w:rPr>
        <w:t xml:space="preserve"> Process</w:t>
      </w:r>
    </w:p>
    <w:p w14:paraId="01787ABC" w14:textId="77C53590" w:rsidR="00F76929" w:rsidRDefault="00F76929" w:rsidP="005A2FB4">
      <w:pPr>
        <w:spacing w:after="0" w:line="240" w:lineRule="auto"/>
        <w:rPr>
          <w:rFonts w:asciiTheme="minorHAnsi" w:hAnsiTheme="minorHAnsi"/>
        </w:rPr>
      </w:pPr>
      <w:r w:rsidRPr="00F76929">
        <w:rPr>
          <w:rFonts w:asciiTheme="minorHAnsi" w:hAnsiTheme="minorHAnsi"/>
        </w:rPr>
        <w:t>Allocation of ICT equipment to Role process</w:t>
      </w:r>
    </w:p>
    <w:p w14:paraId="63A4C301" w14:textId="5444E60C" w:rsidR="00B868C7" w:rsidRDefault="00B868C7" w:rsidP="005A2FB4">
      <w:pPr>
        <w:spacing w:after="0" w:line="240" w:lineRule="auto"/>
        <w:rPr>
          <w:rFonts w:asciiTheme="minorHAnsi" w:hAnsiTheme="minorHAnsi"/>
        </w:rPr>
      </w:pPr>
      <w:r w:rsidRPr="00B868C7">
        <w:rPr>
          <w:rFonts w:asciiTheme="minorHAnsi" w:hAnsiTheme="minorHAnsi"/>
        </w:rPr>
        <w:t>ICT Change Process</w:t>
      </w:r>
    </w:p>
    <w:p w14:paraId="723A42A8" w14:textId="52811719" w:rsidR="00B868C7" w:rsidRPr="00F76929" w:rsidRDefault="00B868C7" w:rsidP="005A2FB4">
      <w:pPr>
        <w:spacing w:after="0" w:line="240" w:lineRule="auto"/>
        <w:rPr>
          <w:rFonts w:asciiTheme="minorHAnsi" w:hAnsiTheme="minorHAnsi"/>
        </w:rPr>
      </w:pPr>
      <w:r w:rsidRPr="00B868C7">
        <w:rPr>
          <w:rFonts w:asciiTheme="minorHAnsi" w:hAnsiTheme="minorHAnsi"/>
        </w:rPr>
        <w:t>Problem Management Process</w:t>
      </w:r>
    </w:p>
    <w:p w14:paraId="0866F199" w14:textId="77777777" w:rsidR="00F76929" w:rsidRPr="00F76929" w:rsidRDefault="00F76929" w:rsidP="005A2FB4">
      <w:pPr>
        <w:spacing w:after="0" w:line="240" w:lineRule="auto"/>
        <w:rPr>
          <w:rFonts w:asciiTheme="minorHAnsi" w:hAnsiTheme="minorHAnsi"/>
        </w:rPr>
      </w:pPr>
    </w:p>
    <w:p w14:paraId="7947E58D" w14:textId="77777777" w:rsidR="00717B1B" w:rsidRPr="00A51A4A" w:rsidRDefault="00717B1B" w:rsidP="00D3351E">
      <w:pPr>
        <w:keepNext/>
        <w:spacing w:after="0" w:line="240" w:lineRule="auto"/>
        <w:rPr>
          <w:rFonts w:asciiTheme="minorHAnsi" w:hAnsiTheme="minorHAnsi"/>
          <w:b/>
        </w:rPr>
      </w:pPr>
    </w:p>
    <w:p w14:paraId="4BFB5DF9" w14:textId="474E306E" w:rsidR="00A333FD" w:rsidRPr="00C81FA8" w:rsidRDefault="00A333FD" w:rsidP="00C81FA8">
      <w:pPr>
        <w:spacing w:after="0" w:line="240" w:lineRule="auto"/>
        <w:rPr>
          <w:rFonts w:asciiTheme="minorHAnsi" w:hAnsiTheme="minorHAnsi"/>
          <w:b/>
          <w:sz w:val="40"/>
          <w:szCs w:val="40"/>
        </w:rPr>
      </w:pPr>
    </w:p>
    <w:p w14:paraId="606964DE" w14:textId="77777777" w:rsidR="00F76929" w:rsidRDefault="00F76929" w:rsidP="00C37EBD">
      <w:pPr>
        <w:keepNext/>
        <w:spacing w:after="0" w:line="240" w:lineRule="auto"/>
        <w:rPr>
          <w:rFonts w:asciiTheme="minorHAnsi" w:hAnsiTheme="minorHAnsi"/>
          <w:b/>
        </w:rPr>
      </w:pPr>
    </w:p>
    <w:p w14:paraId="5FEA59DC" w14:textId="77777777" w:rsidR="002B5E4E" w:rsidRDefault="002B5E4E" w:rsidP="002B5E4E">
      <w:pPr>
        <w:spacing w:after="0" w:line="240" w:lineRule="auto"/>
        <w:rPr>
          <w:rFonts w:asciiTheme="minorHAnsi" w:hAnsiTheme="minorHAnsi"/>
        </w:rPr>
        <w:sectPr w:rsidR="002B5E4E" w:rsidSect="002B5E4E">
          <w:pgSz w:w="11907" w:h="16840" w:code="9"/>
          <w:pgMar w:top="851" w:right="1843" w:bottom="851" w:left="851" w:header="720" w:footer="273" w:gutter="0"/>
          <w:cols w:space="720"/>
          <w:titlePg/>
          <w:docGrid w:linePitch="360"/>
        </w:sectPr>
      </w:pPr>
    </w:p>
    <w:p w14:paraId="544D3938" w14:textId="00C4AB0F" w:rsidR="002B5E4E" w:rsidRDefault="002B5E4E" w:rsidP="002B5E4E">
      <w:pPr>
        <w:spacing w:after="0" w:line="240" w:lineRule="auto"/>
        <w:rPr>
          <w:rFonts w:asciiTheme="minorHAnsi" w:hAnsiTheme="minorHAnsi"/>
          <w:b/>
          <w:sz w:val="40"/>
          <w:szCs w:val="40"/>
        </w:rPr>
      </w:pPr>
      <w:r w:rsidRPr="002B5E4E">
        <w:rPr>
          <w:rFonts w:asciiTheme="minorHAnsi" w:hAnsiTheme="minorHAnsi"/>
          <w:b/>
          <w:sz w:val="40"/>
          <w:szCs w:val="40"/>
        </w:rPr>
        <w:t>ICT Department Operational Action Plan</w:t>
      </w:r>
    </w:p>
    <w:p w14:paraId="13E3020B" w14:textId="17F102DF" w:rsidR="00F3647C" w:rsidRDefault="00F3647C" w:rsidP="002B5E4E">
      <w:pPr>
        <w:spacing w:after="0" w:line="240" w:lineRule="auto"/>
        <w:rPr>
          <w:rFonts w:asciiTheme="minorHAnsi" w:hAnsiTheme="minorHAnsi"/>
          <w:b/>
          <w:sz w:val="40"/>
          <w:szCs w:val="40"/>
        </w:rPr>
      </w:pPr>
    </w:p>
    <w:tbl>
      <w:tblPr>
        <w:tblStyle w:val="TableGrid"/>
        <w:tblW w:w="15600" w:type="dxa"/>
        <w:tblLayout w:type="fixed"/>
        <w:tblLook w:val="04A0" w:firstRow="1" w:lastRow="0" w:firstColumn="1" w:lastColumn="0" w:noHBand="0" w:noVBand="1"/>
      </w:tblPr>
      <w:tblGrid>
        <w:gridCol w:w="1844"/>
        <w:gridCol w:w="1413"/>
        <w:gridCol w:w="1274"/>
        <w:gridCol w:w="1276"/>
        <w:gridCol w:w="1134"/>
        <w:gridCol w:w="992"/>
        <w:gridCol w:w="1276"/>
        <w:gridCol w:w="1134"/>
        <w:gridCol w:w="1185"/>
        <w:gridCol w:w="1018"/>
        <w:gridCol w:w="1018"/>
        <w:gridCol w:w="1018"/>
        <w:gridCol w:w="1018"/>
      </w:tblGrid>
      <w:tr w:rsidR="00B40718" w14:paraId="626F35A7" w14:textId="5458CA5C" w:rsidTr="00821889">
        <w:tc>
          <w:tcPr>
            <w:tcW w:w="1844" w:type="dxa"/>
          </w:tcPr>
          <w:p w14:paraId="60ECA760" w14:textId="55A6657A"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Technology Area</w:t>
            </w:r>
          </w:p>
        </w:tc>
        <w:tc>
          <w:tcPr>
            <w:tcW w:w="1413" w:type="dxa"/>
          </w:tcPr>
          <w:p w14:paraId="7ECEEC5E" w14:textId="3E9B2524"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April 19</w:t>
            </w:r>
          </w:p>
        </w:tc>
        <w:tc>
          <w:tcPr>
            <w:tcW w:w="1274" w:type="dxa"/>
          </w:tcPr>
          <w:p w14:paraId="634ECAA2" w14:textId="0F463F33"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May 19</w:t>
            </w:r>
          </w:p>
        </w:tc>
        <w:tc>
          <w:tcPr>
            <w:tcW w:w="1276" w:type="dxa"/>
          </w:tcPr>
          <w:p w14:paraId="60C085B0" w14:textId="2CF789D5"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June 19</w:t>
            </w:r>
          </w:p>
        </w:tc>
        <w:tc>
          <w:tcPr>
            <w:tcW w:w="1134" w:type="dxa"/>
          </w:tcPr>
          <w:p w14:paraId="54D58CCC" w14:textId="5E194BC8"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July 19</w:t>
            </w:r>
          </w:p>
        </w:tc>
        <w:tc>
          <w:tcPr>
            <w:tcW w:w="992" w:type="dxa"/>
          </w:tcPr>
          <w:p w14:paraId="1F87627A" w14:textId="69F9E2E1"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Aug 19</w:t>
            </w:r>
          </w:p>
        </w:tc>
        <w:tc>
          <w:tcPr>
            <w:tcW w:w="1276" w:type="dxa"/>
          </w:tcPr>
          <w:p w14:paraId="27D9992B" w14:textId="2B049C9D"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Sept 19</w:t>
            </w:r>
          </w:p>
        </w:tc>
        <w:tc>
          <w:tcPr>
            <w:tcW w:w="1134" w:type="dxa"/>
          </w:tcPr>
          <w:p w14:paraId="61D5DEF6" w14:textId="75664A46"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Oct 19</w:t>
            </w:r>
          </w:p>
        </w:tc>
        <w:tc>
          <w:tcPr>
            <w:tcW w:w="1185" w:type="dxa"/>
          </w:tcPr>
          <w:p w14:paraId="64D76320" w14:textId="294AFE2D"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Dec 19</w:t>
            </w:r>
          </w:p>
        </w:tc>
        <w:tc>
          <w:tcPr>
            <w:tcW w:w="1018" w:type="dxa"/>
          </w:tcPr>
          <w:p w14:paraId="3602A1B6" w14:textId="0860551A"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Jan 20</w:t>
            </w:r>
          </w:p>
        </w:tc>
        <w:tc>
          <w:tcPr>
            <w:tcW w:w="1018" w:type="dxa"/>
          </w:tcPr>
          <w:p w14:paraId="1E0289DA" w14:textId="623BC738"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Feb 20</w:t>
            </w:r>
          </w:p>
        </w:tc>
        <w:tc>
          <w:tcPr>
            <w:tcW w:w="1018" w:type="dxa"/>
          </w:tcPr>
          <w:p w14:paraId="53A203A4" w14:textId="2A42A478"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Mar 20</w:t>
            </w:r>
          </w:p>
        </w:tc>
        <w:tc>
          <w:tcPr>
            <w:tcW w:w="1018" w:type="dxa"/>
          </w:tcPr>
          <w:p w14:paraId="6D580FC0" w14:textId="2DD594F1" w:rsidR="00B40718" w:rsidRPr="00D12587" w:rsidRDefault="00B40718" w:rsidP="002B5E4E">
            <w:pPr>
              <w:spacing w:after="0" w:line="240" w:lineRule="auto"/>
              <w:rPr>
                <w:rFonts w:asciiTheme="minorHAnsi" w:hAnsiTheme="minorHAnsi"/>
                <w:sz w:val="24"/>
                <w:szCs w:val="24"/>
              </w:rPr>
            </w:pPr>
            <w:r w:rsidRPr="00D12587">
              <w:rPr>
                <w:rFonts w:asciiTheme="minorHAnsi" w:hAnsiTheme="minorHAnsi"/>
                <w:sz w:val="24"/>
                <w:szCs w:val="24"/>
              </w:rPr>
              <w:t>Apr 20</w:t>
            </w:r>
          </w:p>
        </w:tc>
      </w:tr>
      <w:tr w:rsidR="00B40718" w14:paraId="41AD1740" w14:textId="77777777" w:rsidTr="00821889">
        <w:tc>
          <w:tcPr>
            <w:tcW w:w="1844" w:type="dxa"/>
          </w:tcPr>
          <w:p w14:paraId="039A725D" w14:textId="2A296704" w:rsidR="00B40718" w:rsidRDefault="00B40718" w:rsidP="002B5E4E">
            <w:pPr>
              <w:spacing w:after="0" w:line="240" w:lineRule="auto"/>
              <w:rPr>
                <w:rFonts w:asciiTheme="minorHAnsi" w:hAnsiTheme="minorHAnsi"/>
              </w:rPr>
            </w:pPr>
            <w:r>
              <w:rPr>
                <w:rFonts w:asciiTheme="minorHAnsi" w:hAnsiTheme="minorHAnsi"/>
              </w:rPr>
              <w:t>Desktop</w:t>
            </w:r>
          </w:p>
        </w:tc>
        <w:tc>
          <w:tcPr>
            <w:tcW w:w="1413" w:type="dxa"/>
          </w:tcPr>
          <w:p w14:paraId="67B590AF" w14:textId="2EF18C27"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POC Desktop replacement 25%</w:t>
            </w:r>
          </w:p>
        </w:tc>
        <w:tc>
          <w:tcPr>
            <w:tcW w:w="1274" w:type="dxa"/>
          </w:tcPr>
          <w:p w14:paraId="3B7C709A" w14:textId="15E515E5"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POC Desktop replacement 50%</w:t>
            </w:r>
          </w:p>
        </w:tc>
        <w:tc>
          <w:tcPr>
            <w:tcW w:w="1276" w:type="dxa"/>
          </w:tcPr>
          <w:p w14:paraId="2FF8946B" w14:textId="4751F6AE"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POC Desktop replacement 100%</w:t>
            </w:r>
          </w:p>
        </w:tc>
        <w:tc>
          <w:tcPr>
            <w:tcW w:w="1134" w:type="dxa"/>
          </w:tcPr>
          <w:p w14:paraId="7BC0C50C" w14:textId="20744E2D"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Desktop replacement test 100%</w:t>
            </w:r>
          </w:p>
          <w:p w14:paraId="6E62A9DB" w14:textId="484FF05A" w:rsidR="00B40718" w:rsidRPr="00D12587" w:rsidRDefault="00B40718" w:rsidP="002B5E4E">
            <w:pPr>
              <w:spacing w:after="0" w:line="240" w:lineRule="auto"/>
              <w:rPr>
                <w:rFonts w:asciiTheme="minorHAnsi" w:hAnsiTheme="minorHAnsi"/>
                <w:sz w:val="16"/>
                <w:szCs w:val="16"/>
              </w:rPr>
            </w:pPr>
          </w:p>
        </w:tc>
        <w:tc>
          <w:tcPr>
            <w:tcW w:w="992" w:type="dxa"/>
          </w:tcPr>
          <w:p w14:paraId="0064B1D3" w14:textId="77777777" w:rsidR="00B40718" w:rsidRPr="00D12587" w:rsidRDefault="00B40718" w:rsidP="00663DA9">
            <w:pPr>
              <w:spacing w:after="0" w:line="240" w:lineRule="auto"/>
              <w:rPr>
                <w:rFonts w:asciiTheme="minorHAnsi" w:hAnsiTheme="minorHAnsi"/>
                <w:sz w:val="16"/>
                <w:szCs w:val="16"/>
              </w:rPr>
            </w:pPr>
            <w:r w:rsidRPr="00D12587">
              <w:rPr>
                <w:rFonts w:asciiTheme="minorHAnsi" w:hAnsiTheme="minorHAnsi"/>
                <w:sz w:val="16"/>
                <w:szCs w:val="16"/>
              </w:rPr>
              <w:t>Desktop Hardware server build</w:t>
            </w:r>
          </w:p>
          <w:p w14:paraId="5A1B205B" w14:textId="3206A9D8" w:rsidR="00B40718" w:rsidRPr="00D12587" w:rsidRDefault="00B40718" w:rsidP="00663DA9">
            <w:pPr>
              <w:spacing w:after="0" w:line="240" w:lineRule="auto"/>
              <w:rPr>
                <w:rFonts w:asciiTheme="minorHAnsi" w:hAnsiTheme="minorHAnsi"/>
                <w:sz w:val="16"/>
                <w:szCs w:val="16"/>
              </w:rPr>
            </w:pPr>
            <w:r w:rsidRPr="00D12587">
              <w:rPr>
                <w:rFonts w:asciiTheme="minorHAnsi" w:hAnsiTheme="minorHAnsi"/>
                <w:sz w:val="16"/>
                <w:szCs w:val="16"/>
              </w:rPr>
              <w:t>100%</w:t>
            </w:r>
          </w:p>
        </w:tc>
        <w:tc>
          <w:tcPr>
            <w:tcW w:w="1276" w:type="dxa"/>
          </w:tcPr>
          <w:p w14:paraId="5DB52F2E" w14:textId="181C1324" w:rsidR="00B40718" w:rsidRPr="00D12587" w:rsidRDefault="00B40718" w:rsidP="00E66CA7">
            <w:pPr>
              <w:spacing w:after="0" w:line="240" w:lineRule="auto"/>
              <w:rPr>
                <w:rFonts w:asciiTheme="minorHAnsi" w:hAnsiTheme="minorHAnsi"/>
                <w:sz w:val="16"/>
                <w:szCs w:val="16"/>
              </w:rPr>
            </w:pPr>
            <w:r w:rsidRPr="00D12587">
              <w:rPr>
                <w:rFonts w:asciiTheme="minorHAnsi" w:hAnsiTheme="minorHAnsi"/>
                <w:sz w:val="16"/>
                <w:szCs w:val="16"/>
              </w:rPr>
              <w:t>Desktop Hardware begin rollout 30%</w:t>
            </w:r>
          </w:p>
        </w:tc>
        <w:tc>
          <w:tcPr>
            <w:tcW w:w="1134" w:type="dxa"/>
          </w:tcPr>
          <w:p w14:paraId="0ADFD5AD" w14:textId="507FEEE7"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Desktop Hardware complete rollout 60%</w:t>
            </w:r>
          </w:p>
        </w:tc>
        <w:tc>
          <w:tcPr>
            <w:tcW w:w="1185" w:type="dxa"/>
          </w:tcPr>
          <w:p w14:paraId="4814F8C8" w14:textId="7AEBAD77"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Desktop Hardware complete rollout 100%</w:t>
            </w:r>
          </w:p>
        </w:tc>
        <w:tc>
          <w:tcPr>
            <w:tcW w:w="1018" w:type="dxa"/>
          </w:tcPr>
          <w:p w14:paraId="6798ED91"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70DEB681"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2B0C631C"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1542E08C" w14:textId="77777777" w:rsidR="00B40718" w:rsidRPr="00D12587" w:rsidRDefault="00B40718" w:rsidP="002B5E4E">
            <w:pPr>
              <w:spacing w:after="0" w:line="240" w:lineRule="auto"/>
              <w:rPr>
                <w:rFonts w:asciiTheme="minorHAnsi" w:hAnsiTheme="minorHAnsi"/>
                <w:sz w:val="16"/>
                <w:szCs w:val="16"/>
              </w:rPr>
            </w:pPr>
          </w:p>
        </w:tc>
      </w:tr>
      <w:tr w:rsidR="00B40718" w14:paraId="3AB7A63A" w14:textId="77777777" w:rsidTr="00821889">
        <w:tc>
          <w:tcPr>
            <w:tcW w:w="1844" w:type="dxa"/>
          </w:tcPr>
          <w:p w14:paraId="240E9D2C" w14:textId="55A19A38" w:rsidR="00B40718" w:rsidRPr="00F3647C" w:rsidRDefault="00B40718" w:rsidP="002B5E4E">
            <w:pPr>
              <w:spacing w:after="0" w:line="240" w:lineRule="auto"/>
              <w:rPr>
                <w:rFonts w:asciiTheme="minorHAnsi" w:hAnsiTheme="minorHAnsi"/>
              </w:rPr>
            </w:pPr>
            <w:r>
              <w:rPr>
                <w:rFonts w:asciiTheme="minorHAnsi" w:hAnsiTheme="minorHAnsi"/>
              </w:rPr>
              <w:t>SAN</w:t>
            </w:r>
          </w:p>
        </w:tc>
        <w:tc>
          <w:tcPr>
            <w:tcW w:w="1413" w:type="dxa"/>
          </w:tcPr>
          <w:p w14:paraId="030F0744" w14:textId="09C9F6D2" w:rsidR="00B40718" w:rsidRPr="00D12587" w:rsidRDefault="00B40718" w:rsidP="002B5E4E">
            <w:pPr>
              <w:spacing w:after="0" w:line="240" w:lineRule="auto"/>
              <w:rPr>
                <w:rFonts w:asciiTheme="minorHAnsi" w:hAnsiTheme="minorHAnsi"/>
                <w:sz w:val="16"/>
                <w:szCs w:val="16"/>
              </w:rPr>
            </w:pPr>
          </w:p>
        </w:tc>
        <w:tc>
          <w:tcPr>
            <w:tcW w:w="1274" w:type="dxa"/>
          </w:tcPr>
          <w:p w14:paraId="7296624A"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0E459FA2" w14:textId="337B0E84"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SAN Replacement 10%</w:t>
            </w:r>
          </w:p>
        </w:tc>
        <w:tc>
          <w:tcPr>
            <w:tcW w:w="1134" w:type="dxa"/>
          </w:tcPr>
          <w:p w14:paraId="73234899" w14:textId="5D34A1AF"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 xml:space="preserve">SAN Replacement 30% </w:t>
            </w:r>
          </w:p>
          <w:p w14:paraId="2009BFE1" w14:textId="476B1C23" w:rsidR="00B40718" w:rsidRPr="00D12587" w:rsidRDefault="00B40718" w:rsidP="002B5E4E">
            <w:pPr>
              <w:spacing w:after="0" w:line="240" w:lineRule="auto"/>
              <w:rPr>
                <w:rFonts w:asciiTheme="minorHAnsi" w:hAnsiTheme="minorHAnsi"/>
                <w:sz w:val="16"/>
                <w:szCs w:val="16"/>
              </w:rPr>
            </w:pPr>
          </w:p>
        </w:tc>
        <w:tc>
          <w:tcPr>
            <w:tcW w:w="992" w:type="dxa"/>
          </w:tcPr>
          <w:p w14:paraId="3112CCCB" w14:textId="37CCBFDF"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SAN Replacement 100%</w:t>
            </w:r>
          </w:p>
        </w:tc>
        <w:tc>
          <w:tcPr>
            <w:tcW w:w="1276" w:type="dxa"/>
          </w:tcPr>
          <w:p w14:paraId="3947481C" w14:textId="10CEC338" w:rsidR="00B40718" w:rsidRPr="00D12587" w:rsidRDefault="00B40718" w:rsidP="00E66CA7">
            <w:pPr>
              <w:spacing w:after="0" w:line="240" w:lineRule="auto"/>
              <w:rPr>
                <w:rFonts w:asciiTheme="minorHAnsi" w:hAnsiTheme="minorHAnsi"/>
                <w:sz w:val="16"/>
                <w:szCs w:val="16"/>
              </w:rPr>
            </w:pPr>
          </w:p>
        </w:tc>
        <w:tc>
          <w:tcPr>
            <w:tcW w:w="1134" w:type="dxa"/>
          </w:tcPr>
          <w:p w14:paraId="7EA63522" w14:textId="4DA68FE6" w:rsidR="00B40718" w:rsidRPr="00D12587" w:rsidRDefault="00B40718" w:rsidP="002B5E4E">
            <w:pPr>
              <w:spacing w:after="0" w:line="240" w:lineRule="auto"/>
              <w:rPr>
                <w:rFonts w:asciiTheme="minorHAnsi" w:hAnsiTheme="minorHAnsi"/>
                <w:sz w:val="16"/>
                <w:szCs w:val="16"/>
              </w:rPr>
            </w:pPr>
          </w:p>
        </w:tc>
        <w:tc>
          <w:tcPr>
            <w:tcW w:w="1185" w:type="dxa"/>
          </w:tcPr>
          <w:p w14:paraId="495146D2" w14:textId="7C387B1C" w:rsidR="00B40718" w:rsidRPr="00D12587" w:rsidRDefault="00B40718" w:rsidP="002B5E4E">
            <w:pPr>
              <w:spacing w:after="0" w:line="240" w:lineRule="auto"/>
              <w:rPr>
                <w:rFonts w:asciiTheme="minorHAnsi" w:hAnsiTheme="minorHAnsi"/>
                <w:sz w:val="16"/>
                <w:szCs w:val="16"/>
              </w:rPr>
            </w:pPr>
          </w:p>
        </w:tc>
        <w:tc>
          <w:tcPr>
            <w:tcW w:w="1018" w:type="dxa"/>
          </w:tcPr>
          <w:p w14:paraId="4E16CEAA"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5C032A92"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00850294"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09C08B96" w14:textId="77777777" w:rsidR="00B40718" w:rsidRPr="00D12587" w:rsidRDefault="00B40718" w:rsidP="002B5E4E">
            <w:pPr>
              <w:spacing w:after="0" w:line="240" w:lineRule="auto"/>
              <w:rPr>
                <w:rFonts w:asciiTheme="minorHAnsi" w:hAnsiTheme="minorHAnsi"/>
                <w:sz w:val="16"/>
                <w:szCs w:val="16"/>
              </w:rPr>
            </w:pPr>
          </w:p>
        </w:tc>
      </w:tr>
      <w:tr w:rsidR="00B40718" w14:paraId="7D72F124" w14:textId="77777777" w:rsidTr="00821889">
        <w:tc>
          <w:tcPr>
            <w:tcW w:w="1844" w:type="dxa"/>
          </w:tcPr>
          <w:p w14:paraId="18DA8849" w14:textId="4A32E586" w:rsidR="00B40718" w:rsidRDefault="00B40718" w:rsidP="002B5E4E">
            <w:pPr>
              <w:spacing w:after="0" w:line="240" w:lineRule="auto"/>
              <w:rPr>
                <w:rFonts w:asciiTheme="minorHAnsi" w:hAnsiTheme="minorHAnsi"/>
              </w:rPr>
            </w:pPr>
            <w:r>
              <w:rPr>
                <w:rFonts w:asciiTheme="minorHAnsi" w:hAnsiTheme="minorHAnsi"/>
              </w:rPr>
              <w:t>Appraisals</w:t>
            </w:r>
          </w:p>
        </w:tc>
        <w:tc>
          <w:tcPr>
            <w:tcW w:w="1413" w:type="dxa"/>
          </w:tcPr>
          <w:p w14:paraId="7F4FCBB4" w14:textId="78D830F1"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Appraisals 20%</w:t>
            </w:r>
          </w:p>
        </w:tc>
        <w:tc>
          <w:tcPr>
            <w:tcW w:w="1274" w:type="dxa"/>
          </w:tcPr>
          <w:p w14:paraId="3346A530" w14:textId="1D43A918"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Appraisals 95%</w:t>
            </w:r>
          </w:p>
        </w:tc>
        <w:tc>
          <w:tcPr>
            <w:tcW w:w="1276" w:type="dxa"/>
          </w:tcPr>
          <w:p w14:paraId="383BF263" w14:textId="5086EF7E"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Appraisals 100% Complete</w:t>
            </w:r>
          </w:p>
        </w:tc>
        <w:tc>
          <w:tcPr>
            <w:tcW w:w="1134" w:type="dxa"/>
          </w:tcPr>
          <w:p w14:paraId="6ECE9289" w14:textId="1173F3A3" w:rsidR="00B40718" w:rsidRPr="00D12587" w:rsidRDefault="00B40718" w:rsidP="002B5E4E">
            <w:pPr>
              <w:spacing w:after="0" w:line="240" w:lineRule="auto"/>
              <w:rPr>
                <w:rFonts w:asciiTheme="minorHAnsi" w:hAnsiTheme="minorHAnsi"/>
                <w:sz w:val="16"/>
                <w:szCs w:val="16"/>
              </w:rPr>
            </w:pPr>
          </w:p>
        </w:tc>
        <w:tc>
          <w:tcPr>
            <w:tcW w:w="992" w:type="dxa"/>
          </w:tcPr>
          <w:p w14:paraId="05D8720E"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5B9C464C" w14:textId="77777777" w:rsidR="00B40718" w:rsidRPr="00D12587" w:rsidRDefault="00B40718" w:rsidP="00E66CA7">
            <w:pPr>
              <w:spacing w:after="0" w:line="240" w:lineRule="auto"/>
              <w:rPr>
                <w:rFonts w:asciiTheme="minorHAnsi" w:hAnsiTheme="minorHAnsi"/>
                <w:sz w:val="16"/>
                <w:szCs w:val="16"/>
              </w:rPr>
            </w:pPr>
          </w:p>
        </w:tc>
        <w:tc>
          <w:tcPr>
            <w:tcW w:w="1134" w:type="dxa"/>
          </w:tcPr>
          <w:p w14:paraId="1541A8D4" w14:textId="77777777" w:rsidR="00B40718" w:rsidRPr="00D12587" w:rsidRDefault="00B40718" w:rsidP="002B5E4E">
            <w:pPr>
              <w:spacing w:after="0" w:line="240" w:lineRule="auto"/>
              <w:rPr>
                <w:rFonts w:asciiTheme="minorHAnsi" w:hAnsiTheme="minorHAnsi"/>
                <w:sz w:val="16"/>
                <w:szCs w:val="16"/>
              </w:rPr>
            </w:pPr>
          </w:p>
        </w:tc>
        <w:tc>
          <w:tcPr>
            <w:tcW w:w="1185" w:type="dxa"/>
          </w:tcPr>
          <w:p w14:paraId="12F690FB"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182496FF"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4EC175C0"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6ECF1AAB"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1A3EFCBF" w14:textId="77777777" w:rsidR="00B40718" w:rsidRPr="00D12587" w:rsidRDefault="00B40718" w:rsidP="002B5E4E">
            <w:pPr>
              <w:spacing w:after="0" w:line="240" w:lineRule="auto"/>
              <w:rPr>
                <w:rFonts w:asciiTheme="minorHAnsi" w:hAnsiTheme="minorHAnsi"/>
                <w:sz w:val="16"/>
                <w:szCs w:val="16"/>
              </w:rPr>
            </w:pPr>
          </w:p>
        </w:tc>
      </w:tr>
      <w:tr w:rsidR="00B40718" w14:paraId="0E42BF45" w14:textId="77777777" w:rsidTr="00821889">
        <w:tc>
          <w:tcPr>
            <w:tcW w:w="1844" w:type="dxa"/>
          </w:tcPr>
          <w:p w14:paraId="2D25E6BC" w14:textId="6CB2E5EE" w:rsidR="00B40718" w:rsidRDefault="00B40718" w:rsidP="002B5E4E">
            <w:pPr>
              <w:spacing w:after="0" w:line="240" w:lineRule="auto"/>
              <w:rPr>
                <w:rFonts w:asciiTheme="minorHAnsi" w:hAnsiTheme="minorHAnsi"/>
              </w:rPr>
            </w:pPr>
            <w:r>
              <w:rPr>
                <w:rFonts w:asciiTheme="minorHAnsi" w:hAnsiTheme="minorHAnsi"/>
              </w:rPr>
              <w:t>Skype for Business</w:t>
            </w:r>
          </w:p>
        </w:tc>
        <w:tc>
          <w:tcPr>
            <w:tcW w:w="1413" w:type="dxa"/>
          </w:tcPr>
          <w:p w14:paraId="6B724692" w14:textId="5F0DBD59" w:rsidR="00B40718" w:rsidRPr="00D12587" w:rsidRDefault="00B40718" w:rsidP="002B5E4E">
            <w:pPr>
              <w:spacing w:after="0" w:line="240" w:lineRule="auto"/>
              <w:rPr>
                <w:rFonts w:asciiTheme="minorHAnsi" w:hAnsiTheme="minorHAnsi"/>
                <w:sz w:val="16"/>
                <w:szCs w:val="16"/>
              </w:rPr>
            </w:pPr>
          </w:p>
        </w:tc>
        <w:tc>
          <w:tcPr>
            <w:tcW w:w="1274" w:type="dxa"/>
          </w:tcPr>
          <w:p w14:paraId="1A0A2CB4"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1361AAF8" w14:textId="36526F25" w:rsidR="00B40718" w:rsidRPr="00D12587" w:rsidRDefault="00B40718" w:rsidP="002B5E4E">
            <w:pPr>
              <w:spacing w:after="0" w:line="240" w:lineRule="auto"/>
              <w:rPr>
                <w:rFonts w:asciiTheme="minorHAnsi" w:hAnsiTheme="minorHAnsi"/>
                <w:sz w:val="16"/>
                <w:szCs w:val="16"/>
              </w:rPr>
            </w:pPr>
          </w:p>
        </w:tc>
        <w:tc>
          <w:tcPr>
            <w:tcW w:w="1134" w:type="dxa"/>
          </w:tcPr>
          <w:p w14:paraId="24E89AB3" w14:textId="061B8348"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Skype for Business Upgrade 100%</w:t>
            </w:r>
          </w:p>
        </w:tc>
        <w:tc>
          <w:tcPr>
            <w:tcW w:w="992" w:type="dxa"/>
          </w:tcPr>
          <w:p w14:paraId="0A839E1F" w14:textId="441ABA9E" w:rsidR="00B40718" w:rsidRPr="00D12587" w:rsidRDefault="00B40718" w:rsidP="002B5E4E">
            <w:pPr>
              <w:spacing w:after="0" w:line="240" w:lineRule="auto"/>
              <w:rPr>
                <w:rFonts w:asciiTheme="minorHAnsi" w:hAnsiTheme="minorHAnsi"/>
                <w:sz w:val="16"/>
                <w:szCs w:val="16"/>
              </w:rPr>
            </w:pPr>
          </w:p>
        </w:tc>
        <w:tc>
          <w:tcPr>
            <w:tcW w:w="1276" w:type="dxa"/>
          </w:tcPr>
          <w:p w14:paraId="7655BD9C" w14:textId="4553BADF" w:rsidR="00B40718" w:rsidRPr="00D12587" w:rsidRDefault="00B40718" w:rsidP="00E66CA7">
            <w:pPr>
              <w:spacing w:after="0" w:line="240" w:lineRule="auto"/>
              <w:rPr>
                <w:rFonts w:asciiTheme="minorHAnsi" w:hAnsiTheme="minorHAnsi"/>
                <w:sz w:val="16"/>
                <w:szCs w:val="16"/>
              </w:rPr>
            </w:pPr>
          </w:p>
        </w:tc>
        <w:tc>
          <w:tcPr>
            <w:tcW w:w="1134" w:type="dxa"/>
          </w:tcPr>
          <w:p w14:paraId="52580C45" w14:textId="19A36FDB" w:rsidR="00B40718" w:rsidRPr="00D12587" w:rsidRDefault="00B40718" w:rsidP="002B5E4E">
            <w:pPr>
              <w:spacing w:after="0" w:line="240" w:lineRule="auto"/>
              <w:rPr>
                <w:rFonts w:asciiTheme="minorHAnsi" w:hAnsiTheme="minorHAnsi"/>
                <w:sz w:val="16"/>
                <w:szCs w:val="16"/>
              </w:rPr>
            </w:pPr>
          </w:p>
        </w:tc>
        <w:tc>
          <w:tcPr>
            <w:tcW w:w="1185" w:type="dxa"/>
          </w:tcPr>
          <w:p w14:paraId="16DBA3FC"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032ECA20"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350CDD5B"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4994BA96"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69C6E4C1" w14:textId="77777777" w:rsidR="00B40718" w:rsidRPr="00D12587" w:rsidRDefault="00B40718" w:rsidP="002B5E4E">
            <w:pPr>
              <w:spacing w:after="0" w:line="240" w:lineRule="auto"/>
              <w:rPr>
                <w:rFonts w:asciiTheme="minorHAnsi" w:hAnsiTheme="minorHAnsi"/>
                <w:sz w:val="16"/>
                <w:szCs w:val="16"/>
              </w:rPr>
            </w:pPr>
          </w:p>
        </w:tc>
      </w:tr>
      <w:tr w:rsidR="00821889" w14:paraId="41C30B76" w14:textId="77777777" w:rsidTr="00821889">
        <w:tc>
          <w:tcPr>
            <w:tcW w:w="1844" w:type="dxa"/>
          </w:tcPr>
          <w:p w14:paraId="13FE7DAA" w14:textId="1768DA08" w:rsidR="00B40718" w:rsidRDefault="00B40718" w:rsidP="002B5E4E">
            <w:pPr>
              <w:spacing w:after="0" w:line="240" w:lineRule="auto"/>
              <w:rPr>
                <w:rFonts w:asciiTheme="minorHAnsi" w:hAnsiTheme="minorHAnsi"/>
              </w:rPr>
            </w:pPr>
          </w:p>
          <w:p w14:paraId="2C812F03" w14:textId="148680D3" w:rsidR="00B40718" w:rsidRPr="00B40718" w:rsidRDefault="00B40718" w:rsidP="00B40718">
            <w:pPr>
              <w:jc w:val="center"/>
              <w:rPr>
                <w:rFonts w:asciiTheme="minorHAnsi" w:hAnsiTheme="minorHAnsi"/>
              </w:rPr>
            </w:pPr>
            <w:r>
              <w:rPr>
                <w:rFonts w:asciiTheme="minorHAnsi" w:hAnsiTheme="minorHAnsi"/>
              </w:rPr>
              <w:t>Printer Replacement</w:t>
            </w:r>
          </w:p>
        </w:tc>
        <w:tc>
          <w:tcPr>
            <w:tcW w:w="1413" w:type="dxa"/>
          </w:tcPr>
          <w:p w14:paraId="2527A299" w14:textId="77777777" w:rsidR="00B40718" w:rsidRPr="00D12587" w:rsidRDefault="00B40718" w:rsidP="002B5E4E">
            <w:pPr>
              <w:spacing w:after="0" w:line="240" w:lineRule="auto"/>
              <w:rPr>
                <w:rFonts w:asciiTheme="minorHAnsi" w:hAnsiTheme="minorHAnsi"/>
                <w:sz w:val="16"/>
                <w:szCs w:val="16"/>
              </w:rPr>
            </w:pPr>
          </w:p>
        </w:tc>
        <w:tc>
          <w:tcPr>
            <w:tcW w:w="1274" w:type="dxa"/>
          </w:tcPr>
          <w:p w14:paraId="7C959820"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11FA0DF2" w14:textId="6E4E0528"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Printer replacement 10%</w:t>
            </w:r>
          </w:p>
        </w:tc>
        <w:tc>
          <w:tcPr>
            <w:tcW w:w="1134" w:type="dxa"/>
          </w:tcPr>
          <w:p w14:paraId="40F5BC61" w14:textId="27D3AB6B"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Printer replacement 20%</w:t>
            </w:r>
          </w:p>
        </w:tc>
        <w:tc>
          <w:tcPr>
            <w:tcW w:w="992" w:type="dxa"/>
          </w:tcPr>
          <w:p w14:paraId="2E48A94F" w14:textId="46E650FF"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Printer replacement 40%</w:t>
            </w:r>
          </w:p>
        </w:tc>
        <w:tc>
          <w:tcPr>
            <w:tcW w:w="1276" w:type="dxa"/>
          </w:tcPr>
          <w:p w14:paraId="7534420F" w14:textId="77777777" w:rsidR="00B40718" w:rsidRPr="00D12587" w:rsidRDefault="00B40718" w:rsidP="00B40718">
            <w:pPr>
              <w:spacing w:after="0" w:line="240" w:lineRule="auto"/>
              <w:rPr>
                <w:rFonts w:asciiTheme="minorHAnsi" w:hAnsiTheme="minorHAnsi"/>
                <w:sz w:val="16"/>
                <w:szCs w:val="16"/>
              </w:rPr>
            </w:pPr>
            <w:r w:rsidRPr="00D12587">
              <w:rPr>
                <w:rFonts w:asciiTheme="minorHAnsi" w:hAnsiTheme="minorHAnsi"/>
                <w:sz w:val="16"/>
                <w:szCs w:val="16"/>
              </w:rPr>
              <w:t xml:space="preserve">Printer Replacement </w:t>
            </w:r>
          </w:p>
          <w:p w14:paraId="34940DE6" w14:textId="70D733E1" w:rsidR="00B40718" w:rsidRPr="00D12587" w:rsidRDefault="00B40718" w:rsidP="00B40718">
            <w:pPr>
              <w:spacing w:after="0" w:line="240" w:lineRule="auto"/>
              <w:rPr>
                <w:rFonts w:asciiTheme="minorHAnsi" w:hAnsiTheme="minorHAnsi"/>
                <w:sz w:val="16"/>
                <w:szCs w:val="16"/>
              </w:rPr>
            </w:pPr>
            <w:r w:rsidRPr="00D12587">
              <w:rPr>
                <w:rFonts w:asciiTheme="minorHAnsi" w:hAnsiTheme="minorHAnsi"/>
                <w:sz w:val="16"/>
                <w:szCs w:val="16"/>
              </w:rPr>
              <w:t>80%</w:t>
            </w:r>
          </w:p>
        </w:tc>
        <w:tc>
          <w:tcPr>
            <w:tcW w:w="1134" w:type="dxa"/>
          </w:tcPr>
          <w:p w14:paraId="2EE5EDFF" w14:textId="191FE089" w:rsidR="00B40718" w:rsidRPr="00D12587" w:rsidRDefault="00B40718" w:rsidP="002B5E4E">
            <w:pPr>
              <w:spacing w:after="0" w:line="240" w:lineRule="auto"/>
              <w:rPr>
                <w:rFonts w:asciiTheme="minorHAnsi" w:hAnsiTheme="minorHAnsi"/>
                <w:sz w:val="16"/>
                <w:szCs w:val="16"/>
              </w:rPr>
            </w:pPr>
            <w:r w:rsidRPr="00D12587">
              <w:rPr>
                <w:rFonts w:asciiTheme="minorHAnsi" w:hAnsiTheme="minorHAnsi"/>
                <w:sz w:val="16"/>
                <w:szCs w:val="16"/>
              </w:rPr>
              <w:t>Printer Replacement 100%</w:t>
            </w:r>
          </w:p>
        </w:tc>
        <w:tc>
          <w:tcPr>
            <w:tcW w:w="1185" w:type="dxa"/>
          </w:tcPr>
          <w:p w14:paraId="45E82761"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763B829C"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640E9AB9"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1F529562"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3E3992D7" w14:textId="77777777" w:rsidR="00B40718" w:rsidRPr="00D12587" w:rsidRDefault="00B40718" w:rsidP="002B5E4E">
            <w:pPr>
              <w:spacing w:after="0" w:line="240" w:lineRule="auto"/>
              <w:rPr>
                <w:rFonts w:asciiTheme="minorHAnsi" w:hAnsiTheme="minorHAnsi"/>
                <w:sz w:val="16"/>
                <w:szCs w:val="16"/>
              </w:rPr>
            </w:pPr>
          </w:p>
        </w:tc>
      </w:tr>
      <w:tr w:rsidR="00821889" w14:paraId="09329B4E" w14:textId="77777777" w:rsidTr="00821889">
        <w:tc>
          <w:tcPr>
            <w:tcW w:w="1844" w:type="dxa"/>
          </w:tcPr>
          <w:p w14:paraId="77EBC8D1" w14:textId="1F973824" w:rsidR="00B40718" w:rsidRDefault="00B40718" w:rsidP="002B5E4E">
            <w:pPr>
              <w:spacing w:after="0" w:line="240" w:lineRule="auto"/>
              <w:rPr>
                <w:rFonts w:asciiTheme="minorHAnsi" w:hAnsiTheme="minorHAnsi"/>
              </w:rPr>
            </w:pPr>
            <w:r>
              <w:rPr>
                <w:rFonts w:asciiTheme="minorHAnsi" w:hAnsiTheme="minorHAnsi"/>
              </w:rPr>
              <w:t>Tranman V9</w:t>
            </w:r>
          </w:p>
        </w:tc>
        <w:tc>
          <w:tcPr>
            <w:tcW w:w="1413" w:type="dxa"/>
          </w:tcPr>
          <w:p w14:paraId="2B83EAEB" w14:textId="77777777" w:rsidR="00B40718" w:rsidRPr="00D12587" w:rsidRDefault="00B40718" w:rsidP="002B5E4E">
            <w:pPr>
              <w:spacing w:after="0" w:line="240" w:lineRule="auto"/>
              <w:rPr>
                <w:rFonts w:asciiTheme="minorHAnsi" w:hAnsiTheme="minorHAnsi"/>
                <w:sz w:val="16"/>
                <w:szCs w:val="16"/>
              </w:rPr>
            </w:pPr>
          </w:p>
        </w:tc>
        <w:tc>
          <w:tcPr>
            <w:tcW w:w="1274" w:type="dxa"/>
          </w:tcPr>
          <w:p w14:paraId="7ED80FE9"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41E755FB" w14:textId="77777777" w:rsidR="00B40718" w:rsidRPr="00D12587" w:rsidRDefault="00B40718" w:rsidP="002B5E4E">
            <w:pPr>
              <w:spacing w:after="0" w:line="240" w:lineRule="auto"/>
              <w:rPr>
                <w:rFonts w:asciiTheme="minorHAnsi" w:hAnsiTheme="minorHAnsi"/>
                <w:sz w:val="16"/>
                <w:szCs w:val="16"/>
              </w:rPr>
            </w:pPr>
          </w:p>
        </w:tc>
        <w:tc>
          <w:tcPr>
            <w:tcW w:w="1134" w:type="dxa"/>
          </w:tcPr>
          <w:p w14:paraId="62DA4D3B" w14:textId="77777777" w:rsidR="00B40718" w:rsidRPr="00D12587" w:rsidRDefault="00B40718" w:rsidP="002B5E4E">
            <w:pPr>
              <w:spacing w:after="0" w:line="240" w:lineRule="auto"/>
              <w:rPr>
                <w:rFonts w:asciiTheme="minorHAnsi" w:hAnsiTheme="minorHAnsi"/>
                <w:sz w:val="16"/>
                <w:szCs w:val="16"/>
              </w:rPr>
            </w:pPr>
          </w:p>
        </w:tc>
        <w:tc>
          <w:tcPr>
            <w:tcW w:w="992" w:type="dxa"/>
          </w:tcPr>
          <w:p w14:paraId="6BD1C279" w14:textId="77777777" w:rsidR="00B40718" w:rsidRPr="00D12587" w:rsidRDefault="00B40718" w:rsidP="002B5E4E">
            <w:pPr>
              <w:spacing w:after="0" w:line="240" w:lineRule="auto"/>
              <w:rPr>
                <w:rFonts w:asciiTheme="minorHAnsi" w:hAnsiTheme="minorHAnsi"/>
                <w:sz w:val="16"/>
                <w:szCs w:val="16"/>
              </w:rPr>
            </w:pPr>
          </w:p>
        </w:tc>
        <w:tc>
          <w:tcPr>
            <w:tcW w:w="1276" w:type="dxa"/>
          </w:tcPr>
          <w:p w14:paraId="691E8754" w14:textId="77777777" w:rsidR="00B40718" w:rsidRPr="00D12587" w:rsidRDefault="00B40718" w:rsidP="00E66CA7">
            <w:pPr>
              <w:spacing w:after="0" w:line="240" w:lineRule="auto"/>
              <w:rPr>
                <w:rFonts w:asciiTheme="minorHAnsi" w:hAnsiTheme="minorHAnsi"/>
                <w:sz w:val="16"/>
                <w:szCs w:val="16"/>
              </w:rPr>
            </w:pPr>
          </w:p>
        </w:tc>
        <w:tc>
          <w:tcPr>
            <w:tcW w:w="1134" w:type="dxa"/>
          </w:tcPr>
          <w:p w14:paraId="533A8698" w14:textId="6FE6F4F1" w:rsidR="00B40718" w:rsidRPr="00D12587" w:rsidRDefault="00821889" w:rsidP="002B5E4E">
            <w:pPr>
              <w:spacing w:after="0" w:line="240" w:lineRule="auto"/>
              <w:rPr>
                <w:rFonts w:asciiTheme="minorHAnsi" w:hAnsiTheme="minorHAnsi"/>
                <w:sz w:val="16"/>
                <w:szCs w:val="16"/>
              </w:rPr>
            </w:pPr>
            <w:r w:rsidRPr="00D12587">
              <w:rPr>
                <w:rFonts w:asciiTheme="minorHAnsi" w:hAnsiTheme="minorHAnsi"/>
                <w:sz w:val="16"/>
                <w:szCs w:val="16"/>
              </w:rPr>
              <w:t>30%</w:t>
            </w:r>
          </w:p>
        </w:tc>
        <w:tc>
          <w:tcPr>
            <w:tcW w:w="1185" w:type="dxa"/>
          </w:tcPr>
          <w:p w14:paraId="074A5056"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48F8A1EC"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0568BACC"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1DD2D258" w14:textId="77777777" w:rsidR="00B40718" w:rsidRPr="00D12587" w:rsidRDefault="00B40718" w:rsidP="002B5E4E">
            <w:pPr>
              <w:spacing w:after="0" w:line="240" w:lineRule="auto"/>
              <w:rPr>
                <w:rFonts w:asciiTheme="minorHAnsi" w:hAnsiTheme="minorHAnsi"/>
                <w:sz w:val="16"/>
                <w:szCs w:val="16"/>
              </w:rPr>
            </w:pPr>
          </w:p>
        </w:tc>
        <w:tc>
          <w:tcPr>
            <w:tcW w:w="1018" w:type="dxa"/>
          </w:tcPr>
          <w:p w14:paraId="3BDC3038" w14:textId="77777777" w:rsidR="00B40718" w:rsidRPr="00D12587" w:rsidRDefault="00B40718" w:rsidP="002B5E4E">
            <w:pPr>
              <w:spacing w:after="0" w:line="240" w:lineRule="auto"/>
              <w:rPr>
                <w:rFonts w:asciiTheme="minorHAnsi" w:hAnsiTheme="minorHAnsi"/>
                <w:sz w:val="16"/>
                <w:szCs w:val="16"/>
              </w:rPr>
            </w:pPr>
          </w:p>
        </w:tc>
      </w:tr>
      <w:tr w:rsidR="00821889" w14:paraId="5F82861A" w14:textId="77777777" w:rsidTr="00821889">
        <w:trPr>
          <w:trHeight w:val="743"/>
        </w:trPr>
        <w:tc>
          <w:tcPr>
            <w:tcW w:w="1844" w:type="dxa"/>
          </w:tcPr>
          <w:p w14:paraId="4FEA45A6" w14:textId="22C3344C" w:rsidR="00821889" w:rsidRDefault="00821889" w:rsidP="00821889">
            <w:pPr>
              <w:spacing w:after="0" w:line="240" w:lineRule="auto"/>
              <w:rPr>
                <w:rFonts w:asciiTheme="minorHAnsi" w:hAnsiTheme="minorHAnsi"/>
              </w:rPr>
            </w:pPr>
            <w:r>
              <w:rPr>
                <w:rFonts w:asciiTheme="minorHAnsi" w:hAnsiTheme="minorHAnsi"/>
              </w:rPr>
              <w:t>ICT System Maintenance</w:t>
            </w:r>
            <w:r w:rsidR="00207E38">
              <w:rPr>
                <w:rFonts w:asciiTheme="minorHAnsi" w:hAnsiTheme="minorHAnsi"/>
              </w:rPr>
              <w:t xml:space="preserve"> (Ongoing)</w:t>
            </w:r>
          </w:p>
        </w:tc>
        <w:tc>
          <w:tcPr>
            <w:tcW w:w="1413" w:type="dxa"/>
          </w:tcPr>
          <w:p w14:paraId="697ECF43" w14:textId="0A4431EC"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Maintenance 20%</w:t>
            </w:r>
          </w:p>
        </w:tc>
        <w:tc>
          <w:tcPr>
            <w:tcW w:w="1274" w:type="dxa"/>
          </w:tcPr>
          <w:p w14:paraId="40E23500" w14:textId="26624347"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Maintenance 20%</w:t>
            </w:r>
          </w:p>
        </w:tc>
        <w:tc>
          <w:tcPr>
            <w:tcW w:w="1276" w:type="dxa"/>
          </w:tcPr>
          <w:p w14:paraId="41181DE9" w14:textId="22BBC619"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Maintenance 20%</w:t>
            </w:r>
          </w:p>
        </w:tc>
        <w:tc>
          <w:tcPr>
            <w:tcW w:w="1134" w:type="dxa"/>
          </w:tcPr>
          <w:p w14:paraId="55405679" w14:textId="072511D9"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w:t>
            </w:r>
            <w:r w:rsidRPr="00D12587">
              <w:rPr>
                <w:rFonts w:asciiTheme="minorHAnsi" w:hAnsiTheme="minorHAnsi"/>
                <w:sz w:val="16"/>
                <w:szCs w:val="16"/>
              </w:rPr>
              <w:t xml:space="preserve"> 20%</w:t>
            </w:r>
          </w:p>
        </w:tc>
        <w:tc>
          <w:tcPr>
            <w:tcW w:w="992" w:type="dxa"/>
          </w:tcPr>
          <w:p w14:paraId="20425034" w14:textId="072F9BBE"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w:t>
            </w:r>
            <w:r w:rsidRPr="00D12587">
              <w:rPr>
                <w:rFonts w:asciiTheme="minorHAnsi" w:hAnsiTheme="minorHAnsi"/>
                <w:sz w:val="16"/>
                <w:szCs w:val="16"/>
              </w:rPr>
              <w:t xml:space="preserve"> 20%</w:t>
            </w:r>
          </w:p>
        </w:tc>
        <w:tc>
          <w:tcPr>
            <w:tcW w:w="1276" w:type="dxa"/>
          </w:tcPr>
          <w:p w14:paraId="2B0B921D" w14:textId="1BA82B6E"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Maintenance 20%</w:t>
            </w:r>
          </w:p>
        </w:tc>
        <w:tc>
          <w:tcPr>
            <w:tcW w:w="1134" w:type="dxa"/>
          </w:tcPr>
          <w:p w14:paraId="75F1375A" w14:textId="773B19E1"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 xml:space="preserve">Desktop Maint </w:t>
            </w:r>
            <w:r w:rsidRPr="00D12587">
              <w:rPr>
                <w:rFonts w:asciiTheme="minorHAnsi" w:hAnsiTheme="minorHAnsi"/>
                <w:sz w:val="16"/>
                <w:szCs w:val="16"/>
              </w:rPr>
              <w:t>20%</w:t>
            </w:r>
          </w:p>
        </w:tc>
        <w:tc>
          <w:tcPr>
            <w:tcW w:w="1185" w:type="dxa"/>
          </w:tcPr>
          <w:p w14:paraId="41E56936" w14:textId="40041322"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Maintenance 20%</w:t>
            </w:r>
          </w:p>
        </w:tc>
        <w:tc>
          <w:tcPr>
            <w:tcW w:w="1018" w:type="dxa"/>
          </w:tcPr>
          <w:p w14:paraId="19021DA7" w14:textId="177FD207"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 xml:space="preserve">Desktop Maint </w:t>
            </w:r>
            <w:r w:rsidRPr="00D12587">
              <w:rPr>
                <w:rFonts w:asciiTheme="minorHAnsi" w:hAnsiTheme="minorHAnsi"/>
                <w:sz w:val="16"/>
                <w:szCs w:val="16"/>
              </w:rPr>
              <w:t>20%</w:t>
            </w:r>
          </w:p>
        </w:tc>
        <w:tc>
          <w:tcPr>
            <w:tcW w:w="1018" w:type="dxa"/>
          </w:tcPr>
          <w:p w14:paraId="01384BC4" w14:textId="743F9FBE"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w:t>
            </w:r>
            <w:r w:rsidRPr="00D12587">
              <w:rPr>
                <w:rFonts w:asciiTheme="minorHAnsi" w:hAnsiTheme="minorHAnsi"/>
                <w:sz w:val="16"/>
                <w:szCs w:val="16"/>
              </w:rPr>
              <w:t xml:space="preserve"> 20%</w:t>
            </w:r>
          </w:p>
        </w:tc>
        <w:tc>
          <w:tcPr>
            <w:tcW w:w="1018" w:type="dxa"/>
          </w:tcPr>
          <w:p w14:paraId="67BF453D" w14:textId="17E74C9C"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Desktop Maint</w:t>
            </w:r>
            <w:r w:rsidRPr="00D12587">
              <w:rPr>
                <w:rFonts w:asciiTheme="minorHAnsi" w:hAnsiTheme="minorHAnsi"/>
                <w:sz w:val="16"/>
                <w:szCs w:val="16"/>
              </w:rPr>
              <w:t xml:space="preserve"> 20%</w:t>
            </w:r>
          </w:p>
        </w:tc>
        <w:tc>
          <w:tcPr>
            <w:tcW w:w="1018" w:type="dxa"/>
          </w:tcPr>
          <w:p w14:paraId="2FD0275A" w14:textId="1135A447"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 xml:space="preserve">Desktop Maint </w:t>
            </w:r>
            <w:r w:rsidRPr="00D12587">
              <w:rPr>
                <w:rFonts w:asciiTheme="minorHAnsi" w:hAnsiTheme="minorHAnsi"/>
                <w:sz w:val="16"/>
                <w:szCs w:val="16"/>
              </w:rPr>
              <w:t>20%</w:t>
            </w:r>
          </w:p>
        </w:tc>
      </w:tr>
      <w:tr w:rsidR="00821889" w:rsidRPr="00821889" w14:paraId="489F894C" w14:textId="77777777" w:rsidTr="00821889">
        <w:tc>
          <w:tcPr>
            <w:tcW w:w="1844" w:type="dxa"/>
          </w:tcPr>
          <w:p w14:paraId="28082D6E" w14:textId="083FD139" w:rsidR="00821889" w:rsidRDefault="00821889" w:rsidP="00821889">
            <w:pPr>
              <w:spacing w:after="0" w:line="240" w:lineRule="auto"/>
              <w:rPr>
                <w:rFonts w:ascii="Calibri" w:hAnsi="Calibri"/>
              </w:rPr>
            </w:pPr>
            <w:r w:rsidRPr="00821889">
              <w:rPr>
                <w:rFonts w:ascii="Calibri" w:hAnsi="Calibri"/>
              </w:rPr>
              <w:t>ICT System Patching</w:t>
            </w:r>
            <w:r w:rsidR="00207E38">
              <w:rPr>
                <w:rFonts w:ascii="Calibri" w:hAnsi="Calibri"/>
              </w:rPr>
              <w:t xml:space="preserve"> (Ongoing)</w:t>
            </w:r>
          </w:p>
          <w:p w14:paraId="1090B6D2" w14:textId="6E254D02" w:rsidR="00821889" w:rsidRPr="00821889" w:rsidRDefault="00821889" w:rsidP="00821889">
            <w:pPr>
              <w:spacing w:after="0" w:line="240" w:lineRule="auto"/>
              <w:rPr>
                <w:rFonts w:ascii="Calibri" w:hAnsi="Calibri"/>
              </w:rPr>
            </w:pPr>
          </w:p>
        </w:tc>
        <w:tc>
          <w:tcPr>
            <w:tcW w:w="1413" w:type="dxa"/>
          </w:tcPr>
          <w:p w14:paraId="1AC25395" w14:textId="1585623F"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274" w:type="dxa"/>
          </w:tcPr>
          <w:p w14:paraId="2C0D44EF" w14:textId="28C2A848"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276" w:type="dxa"/>
          </w:tcPr>
          <w:p w14:paraId="141A5B72" w14:textId="4EBE9A50"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134" w:type="dxa"/>
          </w:tcPr>
          <w:p w14:paraId="5232D6FD" w14:textId="0132C5D5"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992" w:type="dxa"/>
          </w:tcPr>
          <w:p w14:paraId="036E990E" w14:textId="13DC3CE5"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276" w:type="dxa"/>
          </w:tcPr>
          <w:p w14:paraId="44F26C34" w14:textId="0318DFBC"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134" w:type="dxa"/>
          </w:tcPr>
          <w:p w14:paraId="232DD09F" w14:textId="6C4BD34C"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185" w:type="dxa"/>
          </w:tcPr>
          <w:p w14:paraId="2FA93369" w14:textId="33F60250"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018" w:type="dxa"/>
          </w:tcPr>
          <w:p w14:paraId="09262036" w14:textId="7FC37506"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018" w:type="dxa"/>
          </w:tcPr>
          <w:p w14:paraId="16AE5BA9" w14:textId="086D6FB4"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018" w:type="dxa"/>
          </w:tcPr>
          <w:p w14:paraId="39FF2408" w14:textId="6962FE11"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c>
          <w:tcPr>
            <w:tcW w:w="1018" w:type="dxa"/>
          </w:tcPr>
          <w:p w14:paraId="0C16253F" w14:textId="0FCC0226" w:rsidR="00821889" w:rsidRPr="00D12587" w:rsidRDefault="00821889" w:rsidP="00821889">
            <w:pPr>
              <w:spacing w:after="0" w:line="240" w:lineRule="auto"/>
              <w:rPr>
                <w:rFonts w:asciiTheme="minorHAnsi" w:hAnsiTheme="minorHAnsi"/>
                <w:sz w:val="16"/>
                <w:szCs w:val="16"/>
              </w:rPr>
            </w:pPr>
            <w:r w:rsidRPr="00D12587">
              <w:rPr>
                <w:rFonts w:asciiTheme="minorHAnsi" w:hAnsiTheme="minorHAnsi"/>
                <w:sz w:val="16"/>
                <w:szCs w:val="16"/>
              </w:rPr>
              <w:t>Patching 10%</w:t>
            </w:r>
          </w:p>
        </w:tc>
      </w:tr>
    </w:tbl>
    <w:p w14:paraId="1407E6CD" w14:textId="77777777" w:rsidR="00F3647C" w:rsidRPr="002B5E4E" w:rsidRDefault="00F3647C" w:rsidP="002B5E4E">
      <w:pPr>
        <w:spacing w:after="0" w:line="240" w:lineRule="auto"/>
        <w:rPr>
          <w:rFonts w:asciiTheme="minorHAnsi" w:hAnsiTheme="minorHAnsi"/>
          <w:b/>
          <w:sz w:val="40"/>
          <w:szCs w:val="40"/>
        </w:rPr>
      </w:pPr>
    </w:p>
    <w:p w14:paraId="31DBF89F" w14:textId="141B1A4F" w:rsidR="002B5E4E" w:rsidRDefault="002B5E4E" w:rsidP="002B5E4E">
      <w:pPr>
        <w:spacing w:after="0" w:line="240" w:lineRule="auto"/>
        <w:rPr>
          <w:rFonts w:asciiTheme="minorHAnsi" w:hAnsiTheme="minorHAnsi"/>
        </w:rPr>
      </w:pPr>
    </w:p>
    <w:p w14:paraId="5EDDA887" w14:textId="77777777" w:rsidR="002B5E4E" w:rsidRDefault="002B5E4E" w:rsidP="002B5E4E">
      <w:pPr>
        <w:spacing w:after="0" w:line="240" w:lineRule="auto"/>
        <w:rPr>
          <w:rFonts w:asciiTheme="minorHAnsi" w:hAnsiTheme="minorHAnsi"/>
        </w:rPr>
      </w:pPr>
      <w:r>
        <w:rPr>
          <w:rFonts w:asciiTheme="minorHAnsi" w:hAnsiTheme="minorHAnsi"/>
        </w:rPr>
        <w:br w:type="page"/>
      </w:r>
    </w:p>
    <w:p w14:paraId="789728CB" w14:textId="77777777" w:rsidR="002B5E4E" w:rsidRDefault="002B5E4E" w:rsidP="002B5E4E">
      <w:pPr>
        <w:spacing w:after="0" w:line="240" w:lineRule="auto"/>
        <w:rPr>
          <w:rFonts w:asciiTheme="minorHAnsi" w:hAnsiTheme="minorHAnsi"/>
        </w:rPr>
      </w:pPr>
    </w:p>
    <w:p w14:paraId="5A04E736" w14:textId="7603D1D7" w:rsidR="002B5E4E" w:rsidRPr="00BF3E56" w:rsidRDefault="00CB5E7E" w:rsidP="002B5E4E">
      <w:pPr>
        <w:spacing w:after="0" w:line="240" w:lineRule="auto"/>
        <w:rPr>
          <w:rFonts w:asciiTheme="minorHAnsi" w:hAnsiTheme="minorHAnsi"/>
          <w:b/>
          <w:sz w:val="40"/>
          <w:szCs w:val="40"/>
        </w:rPr>
      </w:pPr>
      <w:r>
        <w:rPr>
          <w:rFonts w:asciiTheme="minorHAnsi" w:hAnsiTheme="minorHAnsi"/>
          <w:b/>
          <w:sz w:val="40"/>
          <w:szCs w:val="40"/>
        </w:rPr>
        <w:t xml:space="preserve">ICT </w:t>
      </w:r>
      <w:r w:rsidR="007D7851">
        <w:rPr>
          <w:rFonts w:asciiTheme="minorHAnsi" w:hAnsiTheme="minorHAnsi"/>
          <w:b/>
          <w:sz w:val="40"/>
          <w:szCs w:val="40"/>
        </w:rPr>
        <w:t xml:space="preserve">Service </w:t>
      </w:r>
      <w:r w:rsidR="006F2948">
        <w:rPr>
          <w:rFonts w:asciiTheme="minorHAnsi" w:hAnsiTheme="minorHAnsi"/>
          <w:b/>
          <w:sz w:val="40"/>
          <w:szCs w:val="40"/>
        </w:rPr>
        <w:t xml:space="preserve">Desk </w:t>
      </w:r>
      <w:r w:rsidR="006F2948" w:rsidRPr="00BF3E56">
        <w:rPr>
          <w:rFonts w:asciiTheme="minorHAnsi" w:hAnsiTheme="minorHAnsi"/>
          <w:b/>
          <w:sz w:val="40"/>
          <w:szCs w:val="40"/>
        </w:rPr>
        <w:t>Action</w:t>
      </w:r>
      <w:r w:rsidR="002B5E4E" w:rsidRPr="00BF3E56">
        <w:rPr>
          <w:rFonts w:asciiTheme="minorHAnsi" w:hAnsiTheme="minorHAnsi"/>
          <w:b/>
          <w:sz w:val="40"/>
          <w:szCs w:val="40"/>
        </w:rPr>
        <w:t xml:space="preserve"> Plan</w:t>
      </w:r>
    </w:p>
    <w:p w14:paraId="0926D903" w14:textId="77777777" w:rsidR="002B5E4E" w:rsidRPr="00116640" w:rsidRDefault="002B5E4E" w:rsidP="002B5E4E">
      <w:pPr>
        <w:spacing w:after="0" w:line="240" w:lineRule="auto"/>
        <w:rPr>
          <w:rFonts w:asciiTheme="minorHAnsi" w:hAnsiTheme="minorHAnsi"/>
        </w:rPr>
      </w:pPr>
    </w:p>
    <w:p w14:paraId="32600C20" w14:textId="77777777" w:rsidR="002B5E4E" w:rsidRPr="00116640" w:rsidRDefault="002B5E4E" w:rsidP="002B5E4E">
      <w:pPr>
        <w:spacing w:after="0" w:line="240" w:lineRule="auto"/>
        <w:rPr>
          <w:rFonts w:asciiTheme="minorHAnsi" w:hAnsiTheme="minorHAnsi"/>
          <w:lang w:eastAsia="en-GB"/>
        </w:rPr>
      </w:pPr>
    </w:p>
    <w:tbl>
      <w:tblPr>
        <w:tblW w:w="147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610"/>
        <w:gridCol w:w="1985"/>
        <w:gridCol w:w="2268"/>
        <w:gridCol w:w="2217"/>
      </w:tblGrid>
      <w:tr w:rsidR="00BF3450" w:rsidRPr="00444BF2" w14:paraId="467B1610"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78E3888E"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485" w:type="dxa"/>
            <w:shd w:val="clear" w:color="auto" w:fill="EEECE1" w:themeFill="background2"/>
            <w:tcMar>
              <w:top w:w="28" w:type="dxa"/>
              <w:left w:w="57" w:type="dxa"/>
              <w:bottom w:w="28" w:type="dxa"/>
              <w:right w:w="57" w:type="dxa"/>
            </w:tcMar>
            <w:vAlign w:val="center"/>
          </w:tcPr>
          <w:p w14:paraId="4BFAAA3E"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6A61F3B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10" w:type="dxa"/>
            <w:shd w:val="clear" w:color="auto" w:fill="EEECE1" w:themeFill="background2"/>
            <w:tcMar>
              <w:top w:w="28" w:type="dxa"/>
              <w:left w:w="57" w:type="dxa"/>
              <w:bottom w:w="28" w:type="dxa"/>
              <w:right w:w="57" w:type="dxa"/>
            </w:tcMar>
            <w:vAlign w:val="center"/>
          </w:tcPr>
          <w:p w14:paraId="4ACEF87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011DB57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6BC62782"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2BE68B4F"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0415A994" w14:textId="77777777" w:rsidTr="00BF3450">
        <w:trPr>
          <w:cantSplit/>
        </w:trPr>
        <w:tc>
          <w:tcPr>
            <w:tcW w:w="780" w:type="dxa"/>
            <w:shd w:val="clear" w:color="auto" w:fill="auto"/>
            <w:tcMar>
              <w:top w:w="57" w:type="dxa"/>
              <w:left w:w="57" w:type="dxa"/>
              <w:bottom w:w="57" w:type="dxa"/>
              <w:right w:w="57" w:type="dxa"/>
            </w:tcMar>
            <w:vAlign w:val="center"/>
          </w:tcPr>
          <w:p w14:paraId="53171F66" w14:textId="053C39DB" w:rsidR="00BF3450" w:rsidRPr="00444BF2" w:rsidRDefault="00BF3450" w:rsidP="00BF3E56">
            <w:pPr>
              <w:spacing w:after="0" w:line="240" w:lineRule="auto"/>
              <w:jc w:val="center"/>
              <w:rPr>
                <w:rFonts w:eastAsia="Times New Roman"/>
                <w:lang w:eastAsia="en-GB"/>
              </w:rPr>
            </w:pPr>
            <w:r>
              <w:rPr>
                <w:rFonts w:eastAsia="Times New Roman"/>
                <w:lang w:eastAsia="en-GB"/>
              </w:rPr>
              <w:t>1.1</w:t>
            </w:r>
          </w:p>
        </w:tc>
        <w:tc>
          <w:tcPr>
            <w:tcW w:w="4485" w:type="dxa"/>
            <w:shd w:val="clear" w:color="auto" w:fill="auto"/>
            <w:tcMar>
              <w:top w:w="57" w:type="dxa"/>
              <w:left w:w="57" w:type="dxa"/>
              <w:bottom w:w="57" w:type="dxa"/>
              <w:right w:w="57" w:type="dxa"/>
            </w:tcMar>
            <w:vAlign w:val="center"/>
          </w:tcPr>
          <w:p w14:paraId="391C746E" w14:textId="21A71F25" w:rsidR="00BF3450" w:rsidRPr="00444BF2" w:rsidRDefault="00BF3450" w:rsidP="00BF3E56">
            <w:pPr>
              <w:spacing w:after="0" w:line="240" w:lineRule="auto"/>
              <w:rPr>
                <w:rFonts w:eastAsia="Times New Roman"/>
                <w:lang w:eastAsia="en-GB"/>
              </w:rPr>
            </w:pPr>
            <w:r>
              <w:rPr>
                <w:rFonts w:eastAsia="Times New Roman"/>
                <w:lang w:eastAsia="en-GB"/>
              </w:rPr>
              <w:t>Service Desk Stabilisation</w:t>
            </w:r>
          </w:p>
        </w:tc>
        <w:tc>
          <w:tcPr>
            <w:tcW w:w="1417" w:type="dxa"/>
            <w:shd w:val="clear" w:color="auto" w:fill="auto"/>
            <w:tcMar>
              <w:top w:w="57" w:type="dxa"/>
              <w:left w:w="57" w:type="dxa"/>
              <w:bottom w:w="57" w:type="dxa"/>
              <w:right w:w="57" w:type="dxa"/>
            </w:tcMar>
            <w:vAlign w:val="center"/>
          </w:tcPr>
          <w:p w14:paraId="13AB7AC7" w14:textId="00A35D5B"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3491DD77" w14:textId="669DB832" w:rsidR="00BF3450" w:rsidRPr="00444BF2" w:rsidRDefault="00BF3450" w:rsidP="00BF3E56">
            <w:pPr>
              <w:spacing w:after="0" w:line="240" w:lineRule="auto"/>
              <w:rPr>
                <w:rFonts w:eastAsia="Times New Roman"/>
                <w:lang w:eastAsia="en-GB"/>
              </w:rPr>
            </w:pPr>
            <w:r>
              <w:rPr>
                <w:rFonts w:eastAsia="Times New Roman"/>
                <w:lang w:eastAsia="en-GB"/>
              </w:rPr>
              <w:t>Q3  2019</w:t>
            </w:r>
          </w:p>
        </w:tc>
        <w:tc>
          <w:tcPr>
            <w:tcW w:w="1985" w:type="dxa"/>
            <w:shd w:val="clear" w:color="auto" w:fill="auto"/>
            <w:tcMar>
              <w:top w:w="57" w:type="dxa"/>
              <w:left w:w="57" w:type="dxa"/>
              <w:bottom w:w="57" w:type="dxa"/>
              <w:right w:w="57" w:type="dxa"/>
            </w:tcMar>
            <w:vAlign w:val="center"/>
          </w:tcPr>
          <w:p w14:paraId="5AE9E868" w14:textId="3275559C" w:rsidR="00BF3450" w:rsidRPr="00444BF2" w:rsidRDefault="00BF3450" w:rsidP="00BF3E56">
            <w:pPr>
              <w:spacing w:after="0" w:line="240" w:lineRule="auto"/>
              <w:rPr>
                <w:rFonts w:eastAsia="Times New Roman"/>
                <w:lang w:eastAsia="en-GB"/>
              </w:rPr>
            </w:pPr>
            <w:r>
              <w:rPr>
                <w:rFonts w:eastAsia="Times New Roman"/>
                <w:lang w:eastAsia="en-GB"/>
              </w:rPr>
              <w:t>1</w:t>
            </w:r>
            <w:r w:rsidRPr="007D7851">
              <w:rPr>
                <w:rFonts w:eastAsia="Times New Roman"/>
                <w:vertAlign w:val="superscript"/>
                <w:lang w:eastAsia="en-GB"/>
              </w:rPr>
              <w:t>st</w:t>
            </w:r>
            <w:r>
              <w:rPr>
                <w:rFonts w:eastAsia="Times New Roman"/>
                <w:lang w:eastAsia="en-GB"/>
              </w:rPr>
              <w:t xml:space="preserve"> and 2</w:t>
            </w:r>
            <w:r>
              <w:rPr>
                <w:rFonts w:eastAsia="Times New Roman"/>
                <w:vertAlign w:val="superscript"/>
                <w:lang w:eastAsia="en-GB"/>
              </w:rPr>
              <w:t xml:space="preserve">nd </w:t>
            </w:r>
            <w:r>
              <w:rPr>
                <w:rFonts w:eastAsia="Times New Roman"/>
                <w:lang w:eastAsia="en-GB"/>
              </w:rPr>
              <w:t>line service desk team in place</w:t>
            </w:r>
          </w:p>
        </w:tc>
        <w:tc>
          <w:tcPr>
            <w:tcW w:w="2268" w:type="dxa"/>
            <w:shd w:val="clear" w:color="auto" w:fill="auto"/>
            <w:tcMar>
              <w:top w:w="57" w:type="dxa"/>
              <w:left w:w="57" w:type="dxa"/>
              <w:bottom w:w="57" w:type="dxa"/>
              <w:right w:w="57" w:type="dxa"/>
            </w:tcMar>
            <w:vAlign w:val="center"/>
          </w:tcPr>
          <w:p w14:paraId="7CA493AD" w14:textId="77777777" w:rsidR="00BF3450" w:rsidRDefault="00BF3450" w:rsidP="007D7851">
            <w:pPr>
              <w:spacing w:after="0" w:line="240" w:lineRule="auto"/>
              <w:rPr>
                <w:rFonts w:eastAsia="Times New Roman"/>
                <w:lang w:eastAsia="en-GB"/>
              </w:rPr>
            </w:pPr>
            <w:r>
              <w:rPr>
                <w:rFonts w:eastAsia="Times New Roman"/>
                <w:lang w:eastAsia="en-GB"/>
              </w:rPr>
              <w:t>Staff in place Q1</w:t>
            </w:r>
          </w:p>
          <w:p w14:paraId="5A85D73D" w14:textId="046C2847" w:rsidR="00BF3450" w:rsidRPr="00444BF2" w:rsidRDefault="00BF3450" w:rsidP="007D7851">
            <w:pPr>
              <w:spacing w:after="0" w:line="240" w:lineRule="auto"/>
              <w:rPr>
                <w:rFonts w:eastAsia="Times New Roman"/>
                <w:lang w:eastAsia="en-GB"/>
              </w:rPr>
            </w:pPr>
            <w:r>
              <w:rPr>
                <w:rFonts w:eastAsia="Times New Roman"/>
                <w:lang w:eastAsia="en-GB"/>
              </w:rPr>
              <w:t>Staff retention Q3</w:t>
            </w:r>
          </w:p>
        </w:tc>
        <w:tc>
          <w:tcPr>
            <w:tcW w:w="2217" w:type="dxa"/>
          </w:tcPr>
          <w:p w14:paraId="5B9F29DB" w14:textId="5A7234FE"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41C0C638" w14:textId="77777777" w:rsidTr="00BF3450">
        <w:trPr>
          <w:cantSplit/>
        </w:trPr>
        <w:tc>
          <w:tcPr>
            <w:tcW w:w="780" w:type="dxa"/>
            <w:shd w:val="clear" w:color="auto" w:fill="auto"/>
            <w:tcMar>
              <w:top w:w="57" w:type="dxa"/>
              <w:left w:w="57" w:type="dxa"/>
              <w:bottom w:w="57" w:type="dxa"/>
              <w:right w:w="57" w:type="dxa"/>
            </w:tcMar>
            <w:vAlign w:val="center"/>
          </w:tcPr>
          <w:p w14:paraId="6CE33638" w14:textId="26F166C4" w:rsidR="00BF3450" w:rsidRPr="00444BF2" w:rsidRDefault="00BF3450" w:rsidP="00BF3E56">
            <w:pPr>
              <w:spacing w:after="0" w:line="240" w:lineRule="auto"/>
              <w:jc w:val="center"/>
              <w:rPr>
                <w:rFonts w:eastAsia="Times New Roman"/>
                <w:lang w:eastAsia="en-GB"/>
              </w:rPr>
            </w:pPr>
            <w:r>
              <w:rPr>
                <w:rFonts w:eastAsia="Times New Roman"/>
                <w:lang w:eastAsia="en-GB"/>
              </w:rPr>
              <w:t>1.2</w:t>
            </w:r>
          </w:p>
        </w:tc>
        <w:tc>
          <w:tcPr>
            <w:tcW w:w="4485" w:type="dxa"/>
            <w:shd w:val="clear" w:color="auto" w:fill="auto"/>
            <w:tcMar>
              <w:top w:w="57" w:type="dxa"/>
              <w:left w:w="57" w:type="dxa"/>
              <w:bottom w:w="57" w:type="dxa"/>
              <w:right w:w="57" w:type="dxa"/>
            </w:tcMar>
            <w:vAlign w:val="center"/>
          </w:tcPr>
          <w:p w14:paraId="63A401B8" w14:textId="4EA33F9A" w:rsidR="00BF3450" w:rsidRPr="00444BF2" w:rsidRDefault="00BF3450" w:rsidP="00BF3E56">
            <w:pPr>
              <w:spacing w:after="0" w:line="240" w:lineRule="auto"/>
              <w:rPr>
                <w:rFonts w:eastAsia="Times New Roman"/>
                <w:lang w:eastAsia="en-GB"/>
              </w:rPr>
            </w:pPr>
            <w:r>
              <w:rPr>
                <w:rFonts w:eastAsia="Times New Roman"/>
                <w:lang w:eastAsia="en-GB"/>
              </w:rPr>
              <w:t xml:space="preserve">Hours of cover to be reviewed </w:t>
            </w:r>
          </w:p>
        </w:tc>
        <w:tc>
          <w:tcPr>
            <w:tcW w:w="1417" w:type="dxa"/>
            <w:shd w:val="clear" w:color="auto" w:fill="auto"/>
            <w:tcMar>
              <w:top w:w="57" w:type="dxa"/>
              <w:left w:w="57" w:type="dxa"/>
              <w:bottom w:w="57" w:type="dxa"/>
              <w:right w:w="57" w:type="dxa"/>
            </w:tcMar>
            <w:vAlign w:val="center"/>
          </w:tcPr>
          <w:p w14:paraId="25E2E7F5" w14:textId="5E656C15"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0CE95C00" w14:textId="3202E0B9"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6F7B361A" w14:textId="137E8CA2" w:rsidR="00BF3450" w:rsidRPr="00444BF2" w:rsidRDefault="00BF3450" w:rsidP="00BF3E56">
            <w:pPr>
              <w:spacing w:after="0" w:line="240" w:lineRule="auto"/>
              <w:rPr>
                <w:rFonts w:eastAsia="Times New Roman"/>
                <w:lang w:eastAsia="en-GB"/>
              </w:rPr>
            </w:pPr>
            <w:r>
              <w:rPr>
                <w:rFonts w:eastAsia="Times New Roman"/>
                <w:lang w:eastAsia="en-GB"/>
              </w:rPr>
              <w:t>All avenues into service desk reviewed and business feedback analysed for any additional requirements. Peak support hours established.</w:t>
            </w:r>
          </w:p>
        </w:tc>
        <w:tc>
          <w:tcPr>
            <w:tcW w:w="2268" w:type="dxa"/>
            <w:shd w:val="clear" w:color="auto" w:fill="auto"/>
            <w:tcMar>
              <w:top w:w="57" w:type="dxa"/>
              <w:left w:w="57" w:type="dxa"/>
              <w:bottom w:w="57" w:type="dxa"/>
              <w:right w:w="57" w:type="dxa"/>
            </w:tcMar>
            <w:vAlign w:val="center"/>
          </w:tcPr>
          <w:p w14:paraId="64D775EF" w14:textId="16635E1C" w:rsidR="00BF3450" w:rsidRPr="00444BF2" w:rsidRDefault="00BF3450" w:rsidP="00BF3E56">
            <w:pPr>
              <w:spacing w:after="0" w:line="240" w:lineRule="auto"/>
              <w:rPr>
                <w:rFonts w:eastAsia="Times New Roman"/>
                <w:lang w:eastAsia="en-GB"/>
              </w:rPr>
            </w:pPr>
            <w:r>
              <w:rPr>
                <w:rFonts w:eastAsia="Times New Roman"/>
                <w:lang w:eastAsia="en-GB"/>
              </w:rPr>
              <w:t xml:space="preserve">Based on analysis and feedback on operational support requirements, if applicable action plan sign off for recommended support structure. </w:t>
            </w:r>
          </w:p>
        </w:tc>
        <w:tc>
          <w:tcPr>
            <w:tcW w:w="2217" w:type="dxa"/>
          </w:tcPr>
          <w:p w14:paraId="38D440A5" w14:textId="00BE9B2D"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6434EB48" w14:textId="77777777" w:rsidTr="00BF3450">
        <w:trPr>
          <w:cantSplit/>
        </w:trPr>
        <w:tc>
          <w:tcPr>
            <w:tcW w:w="780" w:type="dxa"/>
            <w:shd w:val="clear" w:color="auto" w:fill="auto"/>
            <w:tcMar>
              <w:top w:w="57" w:type="dxa"/>
              <w:left w:w="57" w:type="dxa"/>
              <w:bottom w:w="57" w:type="dxa"/>
              <w:right w:w="57" w:type="dxa"/>
            </w:tcMar>
            <w:vAlign w:val="center"/>
          </w:tcPr>
          <w:p w14:paraId="45049EB2" w14:textId="3680D531" w:rsidR="00BF3450" w:rsidRPr="00444BF2" w:rsidRDefault="00BF3450" w:rsidP="00BF3E56">
            <w:pPr>
              <w:spacing w:after="0" w:line="240" w:lineRule="auto"/>
              <w:jc w:val="center"/>
              <w:rPr>
                <w:rFonts w:eastAsia="Times New Roman"/>
                <w:lang w:eastAsia="en-GB"/>
              </w:rPr>
            </w:pPr>
            <w:r>
              <w:rPr>
                <w:rFonts w:eastAsia="Times New Roman"/>
                <w:lang w:eastAsia="en-GB"/>
              </w:rPr>
              <w:t>1.3</w:t>
            </w:r>
          </w:p>
        </w:tc>
        <w:tc>
          <w:tcPr>
            <w:tcW w:w="4485" w:type="dxa"/>
            <w:shd w:val="clear" w:color="auto" w:fill="auto"/>
            <w:tcMar>
              <w:top w:w="57" w:type="dxa"/>
              <w:left w:w="57" w:type="dxa"/>
              <w:bottom w:w="57" w:type="dxa"/>
              <w:right w:w="57" w:type="dxa"/>
            </w:tcMar>
            <w:vAlign w:val="center"/>
          </w:tcPr>
          <w:p w14:paraId="5D48E9CE" w14:textId="14A7EE5B" w:rsidR="00BF3450" w:rsidRPr="00444BF2" w:rsidRDefault="00BF3450" w:rsidP="00BF3E56">
            <w:pPr>
              <w:spacing w:after="0" w:line="240" w:lineRule="auto"/>
              <w:rPr>
                <w:rFonts w:eastAsia="Times New Roman"/>
                <w:lang w:eastAsia="en-GB"/>
              </w:rPr>
            </w:pPr>
            <w:r>
              <w:rPr>
                <w:rFonts w:eastAsia="Times New Roman"/>
                <w:lang w:eastAsia="en-GB"/>
              </w:rPr>
              <w:t>Internal Cherwell Incident and  Service request  processes to be reviewed</w:t>
            </w:r>
          </w:p>
        </w:tc>
        <w:tc>
          <w:tcPr>
            <w:tcW w:w="1417" w:type="dxa"/>
            <w:shd w:val="clear" w:color="auto" w:fill="auto"/>
            <w:tcMar>
              <w:top w:w="57" w:type="dxa"/>
              <w:left w:w="57" w:type="dxa"/>
              <w:bottom w:w="57" w:type="dxa"/>
              <w:right w:w="57" w:type="dxa"/>
            </w:tcMar>
            <w:vAlign w:val="center"/>
          </w:tcPr>
          <w:p w14:paraId="513E6731" w14:textId="0325F8F3"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62099718" w14:textId="7710DDA8" w:rsidR="00BF3450" w:rsidRPr="00444BF2" w:rsidRDefault="00BF3450" w:rsidP="00BF3E56">
            <w:pPr>
              <w:spacing w:after="0" w:line="240" w:lineRule="auto"/>
              <w:rPr>
                <w:rFonts w:eastAsia="Times New Roman"/>
                <w:lang w:eastAsia="en-GB"/>
              </w:rPr>
            </w:pPr>
            <w:r>
              <w:rPr>
                <w:rFonts w:eastAsia="Times New Roman"/>
                <w:lang w:eastAsia="en-GB"/>
              </w:rPr>
              <w:t>Q3 2019</w:t>
            </w:r>
          </w:p>
        </w:tc>
        <w:tc>
          <w:tcPr>
            <w:tcW w:w="1985" w:type="dxa"/>
            <w:shd w:val="clear" w:color="auto" w:fill="auto"/>
            <w:tcMar>
              <w:top w:w="57" w:type="dxa"/>
              <w:left w:w="57" w:type="dxa"/>
              <w:bottom w:w="57" w:type="dxa"/>
              <w:right w:w="57" w:type="dxa"/>
            </w:tcMar>
            <w:vAlign w:val="center"/>
          </w:tcPr>
          <w:p w14:paraId="24F65AD2" w14:textId="7DE40918" w:rsidR="00BF3450" w:rsidRPr="00444BF2" w:rsidRDefault="00BF3450" w:rsidP="00BF3E56">
            <w:pPr>
              <w:spacing w:after="0" w:line="240" w:lineRule="auto"/>
              <w:rPr>
                <w:rFonts w:eastAsia="Times New Roman"/>
                <w:lang w:eastAsia="en-GB"/>
              </w:rPr>
            </w:pPr>
            <w:r>
              <w:rPr>
                <w:rFonts w:eastAsia="Times New Roman"/>
                <w:lang w:eastAsia="en-GB"/>
              </w:rPr>
              <w:t>Improved productivity through effective processes</w:t>
            </w:r>
          </w:p>
        </w:tc>
        <w:tc>
          <w:tcPr>
            <w:tcW w:w="2268" w:type="dxa"/>
            <w:shd w:val="clear" w:color="auto" w:fill="auto"/>
            <w:tcMar>
              <w:top w:w="57" w:type="dxa"/>
              <w:left w:w="57" w:type="dxa"/>
              <w:bottom w:w="57" w:type="dxa"/>
              <w:right w:w="57" w:type="dxa"/>
            </w:tcMar>
            <w:vAlign w:val="center"/>
          </w:tcPr>
          <w:p w14:paraId="1A0701BC" w14:textId="0F91C257" w:rsidR="00BF3450" w:rsidRPr="00444BF2" w:rsidRDefault="00BF3450" w:rsidP="00BF3E56">
            <w:pPr>
              <w:spacing w:after="0" w:line="240" w:lineRule="auto"/>
              <w:rPr>
                <w:rFonts w:eastAsia="Times New Roman"/>
                <w:lang w:eastAsia="en-GB"/>
              </w:rPr>
            </w:pPr>
            <w:r>
              <w:rPr>
                <w:rFonts w:eastAsia="Times New Roman"/>
                <w:lang w:eastAsia="en-GB"/>
              </w:rPr>
              <w:t xml:space="preserve">Repeatable consistent processes followed with a reduction in service request fulfilment </w:t>
            </w:r>
          </w:p>
        </w:tc>
        <w:tc>
          <w:tcPr>
            <w:tcW w:w="2217" w:type="dxa"/>
          </w:tcPr>
          <w:p w14:paraId="19DA3BCD" w14:textId="4799AD75" w:rsidR="00BF3450" w:rsidRPr="00444BF2" w:rsidRDefault="00BF3450" w:rsidP="00BF3E56">
            <w:pPr>
              <w:spacing w:after="0" w:line="240" w:lineRule="auto"/>
              <w:rPr>
                <w:rFonts w:eastAsia="Times New Roman"/>
                <w:lang w:eastAsia="en-GB"/>
              </w:rPr>
            </w:pPr>
            <w:r>
              <w:rPr>
                <w:rFonts w:eastAsia="Times New Roman"/>
                <w:lang w:eastAsia="en-GB"/>
              </w:rPr>
              <w:t>ICT Service Desk Team</w:t>
            </w:r>
          </w:p>
        </w:tc>
      </w:tr>
      <w:tr w:rsidR="00BF3450" w:rsidRPr="00444BF2" w14:paraId="40CAA4F8" w14:textId="77777777" w:rsidTr="00BF3450">
        <w:trPr>
          <w:cantSplit/>
        </w:trPr>
        <w:tc>
          <w:tcPr>
            <w:tcW w:w="780" w:type="dxa"/>
            <w:shd w:val="clear" w:color="auto" w:fill="auto"/>
            <w:tcMar>
              <w:top w:w="57" w:type="dxa"/>
              <w:left w:w="57" w:type="dxa"/>
              <w:bottom w:w="57" w:type="dxa"/>
              <w:right w:w="57" w:type="dxa"/>
            </w:tcMar>
            <w:vAlign w:val="center"/>
          </w:tcPr>
          <w:p w14:paraId="0B3D08D6" w14:textId="3E58442E" w:rsidR="00BF3450" w:rsidRPr="00444BF2" w:rsidRDefault="00BF3450" w:rsidP="00BF3E56">
            <w:pPr>
              <w:spacing w:after="0" w:line="240" w:lineRule="auto"/>
              <w:jc w:val="center"/>
              <w:rPr>
                <w:rFonts w:eastAsia="Times New Roman"/>
                <w:lang w:eastAsia="en-GB"/>
              </w:rPr>
            </w:pPr>
            <w:r>
              <w:rPr>
                <w:rFonts w:eastAsia="Times New Roman"/>
                <w:lang w:eastAsia="en-GB"/>
              </w:rPr>
              <w:t>1.4</w:t>
            </w:r>
          </w:p>
        </w:tc>
        <w:tc>
          <w:tcPr>
            <w:tcW w:w="4485" w:type="dxa"/>
            <w:shd w:val="clear" w:color="auto" w:fill="auto"/>
            <w:tcMar>
              <w:top w:w="57" w:type="dxa"/>
              <w:left w:w="57" w:type="dxa"/>
              <w:bottom w:w="57" w:type="dxa"/>
              <w:right w:w="57" w:type="dxa"/>
            </w:tcMar>
            <w:vAlign w:val="center"/>
          </w:tcPr>
          <w:p w14:paraId="3F88A68D" w14:textId="0032AEFD" w:rsidR="00BF3450" w:rsidRPr="00444BF2" w:rsidRDefault="00BF3450" w:rsidP="00BF3E56">
            <w:pPr>
              <w:spacing w:after="0" w:line="240" w:lineRule="auto"/>
              <w:rPr>
                <w:rFonts w:eastAsia="Times New Roman"/>
                <w:lang w:eastAsia="en-GB"/>
              </w:rPr>
            </w:pPr>
            <w:r>
              <w:rPr>
                <w:rFonts w:eastAsia="Times New Roman"/>
                <w:lang w:eastAsia="en-GB"/>
              </w:rPr>
              <w:t>External process review, interfaces with HR systems</w:t>
            </w:r>
          </w:p>
        </w:tc>
        <w:tc>
          <w:tcPr>
            <w:tcW w:w="1417" w:type="dxa"/>
            <w:shd w:val="clear" w:color="auto" w:fill="auto"/>
            <w:tcMar>
              <w:top w:w="57" w:type="dxa"/>
              <w:left w:w="57" w:type="dxa"/>
              <w:bottom w:w="57" w:type="dxa"/>
              <w:right w:w="57" w:type="dxa"/>
            </w:tcMar>
            <w:vAlign w:val="center"/>
          </w:tcPr>
          <w:p w14:paraId="786A3A86" w14:textId="0DDF5696"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610" w:type="dxa"/>
            <w:shd w:val="clear" w:color="auto" w:fill="auto"/>
            <w:tcMar>
              <w:top w:w="57" w:type="dxa"/>
              <w:left w:w="57" w:type="dxa"/>
              <w:bottom w:w="57" w:type="dxa"/>
              <w:right w:w="57" w:type="dxa"/>
            </w:tcMar>
            <w:vAlign w:val="center"/>
          </w:tcPr>
          <w:p w14:paraId="1E541593" w14:textId="65FB7FC5" w:rsidR="00BF3450" w:rsidRPr="00444BF2" w:rsidRDefault="000422C5" w:rsidP="00BF3E56">
            <w:pPr>
              <w:spacing w:after="0" w:line="240" w:lineRule="auto"/>
              <w:rPr>
                <w:rFonts w:eastAsia="Times New Roman"/>
                <w:lang w:eastAsia="en-GB"/>
              </w:rPr>
            </w:pPr>
            <w:r>
              <w:rPr>
                <w:rFonts w:eastAsia="Times New Roman"/>
                <w:lang w:eastAsia="en-GB"/>
              </w:rPr>
              <w:t>Q4 2019</w:t>
            </w:r>
          </w:p>
        </w:tc>
        <w:tc>
          <w:tcPr>
            <w:tcW w:w="1985" w:type="dxa"/>
            <w:shd w:val="clear" w:color="auto" w:fill="auto"/>
            <w:tcMar>
              <w:top w:w="57" w:type="dxa"/>
              <w:left w:w="57" w:type="dxa"/>
              <w:bottom w:w="57" w:type="dxa"/>
              <w:right w:w="57" w:type="dxa"/>
            </w:tcMar>
            <w:vAlign w:val="center"/>
          </w:tcPr>
          <w:p w14:paraId="1ACC7BA6" w14:textId="73B4962C" w:rsidR="00BF3450" w:rsidRPr="00444BF2" w:rsidRDefault="00BF3450" w:rsidP="00BF3E56">
            <w:pPr>
              <w:spacing w:after="0" w:line="240" w:lineRule="auto"/>
              <w:rPr>
                <w:rFonts w:eastAsia="Times New Roman"/>
                <w:lang w:eastAsia="en-GB"/>
              </w:rPr>
            </w:pPr>
            <w:r>
              <w:rPr>
                <w:rFonts w:eastAsia="Times New Roman"/>
                <w:lang w:eastAsia="en-GB"/>
              </w:rPr>
              <w:t>Automated as far as possible processes for starters and leavers</w:t>
            </w:r>
          </w:p>
        </w:tc>
        <w:tc>
          <w:tcPr>
            <w:tcW w:w="2268" w:type="dxa"/>
            <w:shd w:val="clear" w:color="auto" w:fill="auto"/>
            <w:tcMar>
              <w:top w:w="57" w:type="dxa"/>
              <w:left w:w="57" w:type="dxa"/>
              <w:bottom w:w="57" w:type="dxa"/>
              <w:right w:w="57" w:type="dxa"/>
            </w:tcMar>
            <w:vAlign w:val="center"/>
          </w:tcPr>
          <w:p w14:paraId="31B06194" w14:textId="6FDE1F08" w:rsidR="00BF3450" w:rsidRPr="00444BF2" w:rsidRDefault="00BF3450" w:rsidP="00BF3E56">
            <w:pPr>
              <w:spacing w:after="0" w:line="240" w:lineRule="auto"/>
              <w:rPr>
                <w:rFonts w:eastAsia="Times New Roman"/>
                <w:lang w:eastAsia="en-GB"/>
              </w:rPr>
            </w:pPr>
            <w:r>
              <w:rPr>
                <w:rFonts w:eastAsia="Times New Roman"/>
                <w:lang w:eastAsia="en-GB"/>
              </w:rPr>
              <w:t>Repeatable consistent processes followed with a reduction in service request fulfilment</w:t>
            </w:r>
          </w:p>
        </w:tc>
        <w:tc>
          <w:tcPr>
            <w:tcW w:w="2217" w:type="dxa"/>
          </w:tcPr>
          <w:p w14:paraId="569C2F2D" w14:textId="5DD5E904" w:rsidR="00BF3450" w:rsidRPr="00444BF2" w:rsidRDefault="00BF3450" w:rsidP="009D0A3A">
            <w:pPr>
              <w:spacing w:after="0" w:line="240" w:lineRule="auto"/>
              <w:rPr>
                <w:rFonts w:eastAsia="Times New Roman"/>
                <w:lang w:eastAsia="en-GB"/>
              </w:rPr>
            </w:pPr>
            <w:r>
              <w:rPr>
                <w:rFonts w:eastAsia="Times New Roman"/>
                <w:lang w:eastAsia="en-GB"/>
              </w:rPr>
              <w:t>ICT Service Desk Team</w:t>
            </w:r>
          </w:p>
        </w:tc>
      </w:tr>
    </w:tbl>
    <w:p w14:paraId="39278CD8" w14:textId="77777777" w:rsidR="002B5E4E" w:rsidRPr="00116640" w:rsidRDefault="002B5E4E" w:rsidP="002B5E4E">
      <w:pPr>
        <w:spacing w:after="0" w:line="240" w:lineRule="auto"/>
        <w:rPr>
          <w:rFonts w:asciiTheme="minorHAnsi" w:hAnsiTheme="minorHAnsi"/>
          <w:lang w:eastAsia="en-GB"/>
        </w:rPr>
      </w:pPr>
    </w:p>
    <w:p w14:paraId="3D5310A3" w14:textId="77777777" w:rsidR="002B5E4E" w:rsidRDefault="002B5E4E" w:rsidP="002B5E4E">
      <w:pPr>
        <w:spacing w:after="0" w:line="240" w:lineRule="auto"/>
        <w:rPr>
          <w:rFonts w:asciiTheme="minorHAnsi" w:hAnsiTheme="minorHAnsi"/>
          <w:lang w:eastAsia="en-GB"/>
        </w:rPr>
      </w:pPr>
    </w:p>
    <w:p w14:paraId="36B212B5" w14:textId="77777777" w:rsidR="002B5E4E" w:rsidRDefault="002B5E4E" w:rsidP="002B5E4E">
      <w:pPr>
        <w:spacing w:after="0" w:line="240" w:lineRule="auto"/>
        <w:rPr>
          <w:rFonts w:asciiTheme="minorHAnsi" w:hAnsiTheme="minorHAnsi"/>
          <w:lang w:eastAsia="en-GB"/>
        </w:rPr>
      </w:pPr>
    </w:p>
    <w:p w14:paraId="68848D42" w14:textId="3F433FD0" w:rsidR="002B5E4E" w:rsidRDefault="002B5E4E" w:rsidP="002B5E4E">
      <w:pPr>
        <w:spacing w:after="0" w:line="240" w:lineRule="auto"/>
        <w:rPr>
          <w:rFonts w:asciiTheme="minorHAnsi" w:hAnsiTheme="minorHAnsi"/>
          <w:lang w:eastAsia="en-GB"/>
        </w:rPr>
      </w:pPr>
    </w:p>
    <w:p w14:paraId="27DAD7EF" w14:textId="77777777" w:rsidR="00A333FD" w:rsidRDefault="00A333FD" w:rsidP="002B5E4E">
      <w:pPr>
        <w:spacing w:after="0" w:line="240" w:lineRule="auto"/>
        <w:rPr>
          <w:rFonts w:asciiTheme="minorHAnsi" w:hAnsiTheme="minorHAnsi"/>
          <w:b/>
          <w:sz w:val="40"/>
          <w:szCs w:val="40"/>
        </w:rPr>
      </w:pPr>
    </w:p>
    <w:p w14:paraId="402BFF35" w14:textId="6568B716" w:rsidR="002B5E4E" w:rsidRDefault="00AB1CC4" w:rsidP="002B5E4E">
      <w:pPr>
        <w:spacing w:after="0" w:line="240" w:lineRule="auto"/>
        <w:rPr>
          <w:rFonts w:asciiTheme="minorHAnsi" w:hAnsiTheme="minorHAnsi"/>
          <w:b/>
          <w:sz w:val="40"/>
          <w:szCs w:val="40"/>
        </w:rPr>
      </w:pPr>
      <w:r>
        <w:rPr>
          <w:rFonts w:asciiTheme="minorHAnsi" w:hAnsiTheme="minorHAnsi"/>
          <w:b/>
          <w:sz w:val="40"/>
          <w:szCs w:val="40"/>
        </w:rPr>
        <w:t xml:space="preserve">Service Desk Action </w:t>
      </w:r>
      <w:r w:rsidR="002B5E4E" w:rsidRPr="00BF3E56">
        <w:rPr>
          <w:rFonts w:asciiTheme="minorHAnsi" w:hAnsiTheme="minorHAnsi"/>
          <w:b/>
          <w:sz w:val="40"/>
          <w:szCs w:val="40"/>
        </w:rPr>
        <w:t>Plan</w:t>
      </w:r>
    </w:p>
    <w:p w14:paraId="6B8C4251" w14:textId="77777777" w:rsidR="00A333FD" w:rsidRPr="00BF3E56" w:rsidRDefault="00A333FD" w:rsidP="002B5E4E">
      <w:pPr>
        <w:spacing w:after="0" w:line="240" w:lineRule="auto"/>
        <w:rPr>
          <w:rFonts w:asciiTheme="minorHAnsi" w:hAnsiTheme="minorHAnsi"/>
          <w:b/>
          <w:sz w:val="40"/>
          <w:szCs w:val="40"/>
        </w:rPr>
      </w:pPr>
    </w:p>
    <w:p w14:paraId="72EA731C" w14:textId="77777777" w:rsidR="002B5E4E" w:rsidRDefault="002B5E4E" w:rsidP="002B5E4E">
      <w:pPr>
        <w:spacing w:after="0" w:line="240" w:lineRule="auto"/>
        <w:rPr>
          <w:rFonts w:asciiTheme="minorHAnsi" w:hAnsiTheme="minorHAnsi"/>
          <w:lang w:eastAsia="en-GB"/>
        </w:rPr>
      </w:pPr>
    </w:p>
    <w:tbl>
      <w:tblPr>
        <w:tblW w:w="149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442"/>
        <w:gridCol w:w="2389"/>
        <w:gridCol w:w="2268"/>
        <w:gridCol w:w="2217"/>
      </w:tblGrid>
      <w:tr w:rsidR="00BF3450" w:rsidRPr="00444BF2" w14:paraId="58856E7B"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1B826C78"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485" w:type="dxa"/>
            <w:shd w:val="clear" w:color="auto" w:fill="EEECE1" w:themeFill="background2"/>
            <w:tcMar>
              <w:top w:w="28" w:type="dxa"/>
              <w:left w:w="57" w:type="dxa"/>
              <w:bottom w:w="28" w:type="dxa"/>
              <w:right w:w="57" w:type="dxa"/>
            </w:tcMar>
            <w:vAlign w:val="center"/>
          </w:tcPr>
          <w:p w14:paraId="7587FF86"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7D629FE7"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442" w:type="dxa"/>
            <w:shd w:val="clear" w:color="auto" w:fill="EEECE1" w:themeFill="background2"/>
            <w:tcMar>
              <w:top w:w="28" w:type="dxa"/>
              <w:left w:w="57" w:type="dxa"/>
              <w:bottom w:w="28" w:type="dxa"/>
              <w:right w:w="57" w:type="dxa"/>
            </w:tcMar>
            <w:vAlign w:val="center"/>
          </w:tcPr>
          <w:p w14:paraId="4B9D543B"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2389" w:type="dxa"/>
            <w:shd w:val="clear" w:color="auto" w:fill="EEECE1" w:themeFill="background2"/>
            <w:tcMar>
              <w:top w:w="28" w:type="dxa"/>
              <w:left w:w="57" w:type="dxa"/>
              <w:bottom w:w="28" w:type="dxa"/>
              <w:right w:w="57" w:type="dxa"/>
            </w:tcMar>
            <w:vAlign w:val="center"/>
          </w:tcPr>
          <w:p w14:paraId="6DB54A40"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5EEE6BE4"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7BADE05E"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610C5014" w14:textId="77777777" w:rsidTr="00BF3450">
        <w:trPr>
          <w:cantSplit/>
        </w:trPr>
        <w:tc>
          <w:tcPr>
            <w:tcW w:w="780" w:type="dxa"/>
            <w:shd w:val="clear" w:color="auto" w:fill="auto"/>
            <w:tcMar>
              <w:top w:w="57" w:type="dxa"/>
              <w:left w:w="57" w:type="dxa"/>
              <w:bottom w:w="57" w:type="dxa"/>
              <w:right w:w="57" w:type="dxa"/>
            </w:tcMar>
            <w:vAlign w:val="center"/>
          </w:tcPr>
          <w:p w14:paraId="33493CC3" w14:textId="6293BF9C" w:rsidR="00BF3450" w:rsidRPr="00444BF2" w:rsidRDefault="00BF3450" w:rsidP="00BF3E56">
            <w:pPr>
              <w:spacing w:after="0" w:line="240" w:lineRule="auto"/>
              <w:jc w:val="center"/>
              <w:rPr>
                <w:rFonts w:eastAsia="Times New Roman"/>
                <w:lang w:eastAsia="en-GB"/>
              </w:rPr>
            </w:pPr>
            <w:r>
              <w:rPr>
                <w:rFonts w:eastAsia="Times New Roman"/>
                <w:lang w:eastAsia="en-GB"/>
              </w:rPr>
              <w:t>2.1</w:t>
            </w:r>
          </w:p>
        </w:tc>
        <w:tc>
          <w:tcPr>
            <w:tcW w:w="4485" w:type="dxa"/>
            <w:shd w:val="clear" w:color="auto" w:fill="auto"/>
            <w:tcMar>
              <w:top w:w="57" w:type="dxa"/>
              <w:left w:w="57" w:type="dxa"/>
              <w:bottom w:w="57" w:type="dxa"/>
              <w:right w:w="57" w:type="dxa"/>
            </w:tcMar>
            <w:vAlign w:val="center"/>
          </w:tcPr>
          <w:p w14:paraId="1BACC9DA" w14:textId="62A08E18" w:rsidR="00BF3450" w:rsidRPr="00444BF2" w:rsidRDefault="00BF3450" w:rsidP="00AB1CC4">
            <w:pPr>
              <w:spacing w:after="0" w:line="240" w:lineRule="auto"/>
              <w:rPr>
                <w:rFonts w:eastAsia="Times New Roman"/>
                <w:lang w:eastAsia="en-GB"/>
              </w:rPr>
            </w:pPr>
            <w:r>
              <w:rPr>
                <w:rFonts w:eastAsia="Times New Roman"/>
                <w:lang w:eastAsia="en-GB"/>
              </w:rPr>
              <w:t>Review Cherwell OLA’s with regards to response and resolution times</w:t>
            </w:r>
          </w:p>
        </w:tc>
        <w:tc>
          <w:tcPr>
            <w:tcW w:w="1417" w:type="dxa"/>
            <w:shd w:val="clear" w:color="auto" w:fill="auto"/>
            <w:tcMar>
              <w:top w:w="57" w:type="dxa"/>
              <w:left w:w="57" w:type="dxa"/>
              <w:bottom w:w="57" w:type="dxa"/>
              <w:right w:w="57" w:type="dxa"/>
            </w:tcMar>
            <w:vAlign w:val="center"/>
          </w:tcPr>
          <w:p w14:paraId="4EC86ED6" w14:textId="30E38458"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c>
          <w:tcPr>
            <w:tcW w:w="1442" w:type="dxa"/>
            <w:shd w:val="clear" w:color="auto" w:fill="auto"/>
            <w:tcMar>
              <w:top w:w="57" w:type="dxa"/>
              <w:left w:w="57" w:type="dxa"/>
              <w:bottom w:w="57" w:type="dxa"/>
              <w:right w:w="57" w:type="dxa"/>
            </w:tcMar>
            <w:vAlign w:val="center"/>
          </w:tcPr>
          <w:p w14:paraId="7A50DBE2" w14:textId="7DBFD638" w:rsidR="00BF3450" w:rsidRPr="00444BF2" w:rsidRDefault="00BF3450" w:rsidP="00BF3E56">
            <w:pPr>
              <w:spacing w:after="0" w:line="240" w:lineRule="auto"/>
              <w:rPr>
                <w:rFonts w:eastAsia="Times New Roman"/>
                <w:lang w:eastAsia="en-GB"/>
              </w:rPr>
            </w:pPr>
            <w:r>
              <w:rPr>
                <w:rFonts w:eastAsia="Times New Roman"/>
                <w:lang w:eastAsia="en-GB"/>
              </w:rPr>
              <w:t>Q2 2019</w:t>
            </w:r>
          </w:p>
        </w:tc>
        <w:tc>
          <w:tcPr>
            <w:tcW w:w="2389" w:type="dxa"/>
            <w:shd w:val="clear" w:color="auto" w:fill="auto"/>
            <w:tcMar>
              <w:top w:w="57" w:type="dxa"/>
              <w:left w:w="57" w:type="dxa"/>
              <w:bottom w:w="57" w:type="dxa"/>
              <w:right w:w="57" w:type="dxa"/>
            </w:tcMar>
            <w:vAlign w:val="center"/>
          </w:tcPr>
          <w:p w14:paraId="0B106CA2" w14:textId="36C48063" w:rsidR="00BF3450" w:rsidRPr="00444BF2" w:rsidRDefault="00BF3450" w:rsidP="00BF3E56">
            <w:pPr>
              <w:spacing w:after="0" w:line="240" w:lineRule="auto"/>
              <w:rPr>
                <w:rFonts w:eastAsia="Times New Roman"/>
                <w:lang w:eastAsia="en-GB"/>
              </w:rPr>
            </w:pPr>
            <w:r>
              <w:rPr>
                <w:rFonts w:eastAsia="Times New Roman"/>
                <w:lang w:eastAsia="en-GB"/>
              </w:rPr>
              <w:t>Introduction of effective OLA’s between 1</w:t>
            </w:r>
            <w:r w:rsidRPr="00AB1CC4">
              <w:rPr>
                <w:rFonts w:eastAsia="Times New Roman"/>
                <w:vertAlign w:val="superscript"/>
                <w:lang w:eastAsia="en-GB"/>
              </w:rPr>
              <w:t>st</w:t>
            </w:r>
            <w:r>
              <w:rPr>
                <w:rFonts w:eastAsia="Times New Roman"/>
                <w:lang w:eastAsia="en-GB"/>
              </w:rPr>
              <w:t xml:space="preserve"> and 2</w:t>
            </w:r>
            <w:r w:rsidRPr="00AB1CC4">
              <w:rPr>
                <w:rFonts w:eastAsia="Times New Roman"/>
                <w:vertAlign w:val="superscript"/>
                <w:lang w:eastAsia="en-GB"/>
              </w:rPr>
              <w:t>nd</w:t>
            </w:r>
            <w:r>
              <w:rPr>
                <w:rFonts w:eastAsia="Times New Roman"/>
                <w:lang w:eastAsia="en-GB"/>
              </w:rPr>
              <w:t xml:space="preserve"> line support teams</w:t>
            </w:r>
          </w:p>
        </w:tc>
        <w:tc>
          <w:tcPr>
            <w:tcW w:w="2268" w:type="dxa"/>
            <w:shd w:val="clear" w:color="auto" w:fill="auto"/>
            <w:tcMar>
              <w:top w:w="57" w:type="dxa"/>
              <w:left w:w="57" w:type="dxa"/>
              <w:bottom w:w="57" w:type="dxa"/>
              <w:right w:w="57" w:type="dxa"/>
            </w:tcMar>
            <w:vAlign w:val="center"/>
          </w:tcPr>
          <w:p w14:paraId="10243C53" w14:textId="51965858" w:rsidR="00BF3450" w:rsidRPr="00444BF2" w:rsidRDefault="00BF3450" w:rsidP="00BF3E56">
            <w:pPr>
              <w:spacing w:after="0" w:line="240" w:lineRule="auto"/>
              <w:rPr>
                <w:rFonts w:eastAsia="Times New Roman"/>
                <w:lang w:eastAsia="en-GB"/>
              </w:rPr>
            </w:pPr>
            <w:r>
              <w:rPr>
                <w:rFonts w:eastAsia="Times New Roman"/>
                <w:lang w:eastAsia="en-GB"/>
              </w:rPr>
              <w:t xml:space="preserve">Improved SLA achievement for incidents and service requests. </w:t>
            </w:r>
          </w:p>
        </w:tc>
        <w:tc>
          <w:tcPr>
            <w:tcW w:w="2217" w:type="dxa"/>
          </w:tcPr>
          <w:p w14:paraId="592AFBD7" w14:textId="2D747D44" w:rsidR="00BF3450" w:rsidRPr="00444BF2" w:rsidRDefault="00BF3450" w:rsidP="00BF3E56">
            <w:pPr>
              <w:spacing w:after="0" w:line="240" w:lineRule="auto"/>
              <w:rPr>
                <w:rFonts w:eastAsia="Times New Roman"/>
                <w:lang w:eastAsia="en-GB"/>
              </w:rPr>
            </w:pPr>
          </w:p>
        </w:tc>
      </w:tr>
      <w:tr w:rsidR="00BF3450" w:rsidRPr="00444BF2" w14:paraId="73457CC3" w14:textId="77777777" w:rsidTr="00BF3450">
        <w:trPr>
          <w:cantSplit/>
        </w:trPr>
        <w:tc>
          <w:tcPr>
            <w:tcW w:w="780" w:type="dxa"/>
            <w:shd w:val="clear" w:color="auto" w:fill="auto"/>
            <w:tcMar>
              <w:top w:w="57" w:type="dxa"/>
              <w:left w:w="57" w:type="dxa"/>
              <w:bottom w:w="57" w:type="dxa"/>
              <w:right w:w="57" w:type="dxa"/>
            </w:tcMar>
            <w:vAlign w:val="center"/>
          </w:tcPr>
          <w:p w14:paraId="4683C2CC" w14:textId="27F5BA20" w:rsidR="00BF3450" w:rsidRPr="00444BF2" w:rsidRDefault="00BF3450" w:rsidP="00BF3E56">
            <w:pPr>
              <w:spacing w:after="0" w:line="240" w:lineRule="auto"/>
              <w:jc w:val="center"/>
              <w:rPr>
                <w:rFonts w:eastAsia="Times New Roman"/>
                <w:lang w:eastAsia="en-GB"/>
              </w:rPr>
            </w:pPr>
            <w:r>
              <w:rPr>
                <w:rFonts w:eastAsia="Times New Roman"/>
                <w:lang w:eastAsia="en-GB"/>
              </w:rPr>
              <w:t>2.2</w:t>
            </w:r>
          </w:p>
        </w:tc>
        <w:tc>
          <w:tcPr>
            <w:tcW w:w="4485" w:type="dxa"/>
            <w:shd w:val="clear" w:color="auto" w:fill="auto"/>
            <w:tcMar>
              <w:top w:w="57" w:type="dxa"/>
              <w:left w:w="57" w:type="dxa"/>
              <w:bottom w:w="57" w:type="dxa"/>
              <w:right w:w="57" w:type="dxa"/>
            </w:tcMar>
            <w:vAlign w:val="center"/>
          </w:tcPr>
          <w:p w14:paraId="47D4D949" w14:textId="3FCC58F5" w:rsidR="00BF3450" w:rsidRPr="00444BF2" w:rsidRDefault="00BF3450" w:rsidP="00AB1CC4">
            <w:pPr>
              <w:spacing w:after="0" w:line="240" w:lineRule="auto"/>
              <w:rPr>
                <w:rFonts w:eastAsia="Times New Roman"/>
                <w:lang w:eastAsia="en-GB"/>
              </w:rPr>
            </w:pPr>
            <w:r>
              <w:rPr>
                <w:rFonts w:eastAsia="Times New Roman"/>
                <w:lang w:eastAsia="en-GB"/>
              </w:rPr>
              <w:t>Categorisation of incidents and service requests</w:t>
            </w:r>
          </w:p>
        </w:tc>
        <w:tc>
          <w:tcPr>
            <w:tcW w:w="1417" w:type="dxa"/>
            <w:shd w:val="clear" w:color="auto" w:fill="auto"/>
            <w:tcMar>
              <w:top w:w="57" w:type="dxa"/>
              <w:left w:w="57" w:type="dxa"/>
              <w:bottom w:w="57" w:type="dxa"/>
              <w:right w:w="57" w:type="dxa"/>
            </w:tcMar>
            <w:vAlign w:val="center"/>
          </w:tcPr>
          <w:p w14:paraId="4BA0A2CE" w14:textId="7BD54E3A" w:rsidR="00BF3450" w:rsidRPr="00444BF2" w:rsidRDefault="00BF3450" w:rsidP="00AB1CC4">
            <w:pPr>
              <w:spacing w:after="0" w:line="240" w:lineRule="auto"/>
              <w:rPr>
                <w:rFonts w:eastAsia="Times New Roman"/>
                <w:lang w:eastAsia="en-GB"/>
              </w:rPr>
            </w:pPr>
            <w:r>
              <w:rPr>
                <w:rFonts w:eastAsia="Times New Roman"/>
                <w:lang w:eastAsia="en-GB"/>
              </w:rPr>
              <w:t>Service Desk Manager</w:t>
            </w:r>
          </w:p>
        </w:tc>
        <w:tc>
          <w:tcPr>
            <w:tcW w:w="1442" w:type="dxa"/>
            <w:shd w:val="clear" w:color="auto" w:fill="auto"/>
            <w:tcMar>
              <w:top w:w="57" w:type="dxa"/>
              <w:left w:w="57" w:type="dxa"/>
              <w:bottom w:w="57" w:type="dxa"/>
              <w:right w:w="57" w:type="dxa"/>
            </w:tcMar>
            <w:vAlign w:val="center"/>
          </w:tcPr>
          <w:p w14:paraId="6C929824" w14:textId="4066F3E0"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2389" w:type="dxa"/>
            <w:shd w:val="clear" w:color="auto" w:fill="auto"/>
            <w:tcMar>
              <w:top w:w="57" w:type="dxa"/>
              <w:left w:w="57" w:type="dxa"/>
              <w:bottom w:w="57" w:type="dxa"/>
              <w:right w:w="57" w:type="dxa"/>
            </w:tcMar>
            <w:vAlign w:val="center"/>
          </w:tcPr>
          <w:p w14:paraId="4EE39F14" w14:textId="4FA94769" w:rsidR="00BF3450" w:rsidRPr="00444BF2" w:rsidRDefault="00BF3450" w:rsidP="00BF3E56">
            <w:pPr>
              <w:spacing w:after="0" w:line="240" w:lineRule="auto"/>
              <w:rPr>
                <w:rFonts w:eastAsia="Times New Roman"/>
                <w:lang w:eastAsia="en-GB"/>
              </w:rPr>
            </w:pPr>
            <w:r>
              <w:rPr>
                <w:rFonts w:eastAsia="Times New Roman"/>
                <w:lang w:eastAsia="en-GB"/>
              </w:rPr>
              <w:t>Review of categories in Cherwell</w:t>
            </w:r>
          </w:p>
        </w:tc>
        <w:tc>
          <w:tcPr>
            <w:tcW w:w="2268" w:type="dxa"/>
            <w:shd w:val="clear" w:color="auto" w:fill="auto"/>
            <w:tcMar>
              <w:top w:w="57" w:type="dxa"/>
              <w:left w:w="57" w:type="dxa"/>
              <w:bottom w:w="57" w:type="dxa"/>
              <w:right w:w="57" w:type="dxa"/>
            </w:tcMar>
            <w:vAlign w:val="center"/>
          </w:tcPr>
          <w:p w14:paraId="0D5AA1CD" w14:textId="7C8E4492" w:rsidR="00BF3450" w:rsidRPr="00444BF2" w:rsidRDefault="00BF3450" w:rsidP="00BF3E56">
            <w:pPr>
              <w:spacing w:after="0" w:line="240" w:lineRule="auto"/>
              <w:rPr>
                <w:rFonts w:eastAsia="Times New Roman"/>
                <w:lang w:eastAsia="en-GB"/>
              </w:rPr>
            </w:pPr>
            <w:r>
              <w:rPr>
                <w:rFonts w:eastAsia="Times New Roman"/>
                <w:lang w:eastAsia="en-GB"/>
              </w:rPr>
              <w:t>Nil reporting on Other</w:t>
            </w:r>
          </w:p>
        </w:tc>
        <w:tc>
          <w:tcPr>
            <w:tcW w:w="2217" w:type="dxa"/>
          </w:tcPr>
          <w:p w14:paraId="68FDFFA6" w14:textId="31E80957" w:rsidR="00BF3450" w:rsidRPr="00444BF2" w:rsidRDefault="00BF3450" w:rsidP="00BF3E56">
            <w:pPr>
              <w:spacing w:after="0" w:line="240" w:lineRule="auto"/>
              <w:rPr>
                <w:rFonts w:eastAsia="Times New Roman"/>
                <w:lang w:eastAsia="en-GB"/>
              </w:rPr>
            </w:pPr>
            <w:r>
              <w:rPr>
                <w:rFonts w:eastAsia="Times New Roman"/>
                <w:lang w:eastAsia="en-GB"/>
              </w:rPr>
              <w:t>Service Desk Manager</w:t>
            </w:r>
          </w:p>
        </w:tc>
      </w:tr>
    </w:tbl>
    <w:p w14:paraId="2BDAC40F" w14:textId="77777777" w:rsidR="002B5E4E" w:rsidRDefault="002B5E4E" w:rsidP="002B5E4E">
      <w:pPr>
        <w:spacing w:after="0" w:line="240" w:lineRule="auto"/>
        <w:rPr>
          <w:rFonts w:asciiTheme="minorHAnsi" w:hAnsiTheme="minorHAnsi"/>
          <w:lang w:eastAsia="en-GB"/>
        </w:rPr>
      </w:pPr>
    </w:p>
    <w:p w14:paraId="02A04E0B" w14:textId="034C82CD"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r w:rsidR="00F55BFC">
        <w:rPr>
          <w:rFonts w:asciiTheme="minorHAnsi" w:hAnsiTheme="minorHAnsi"/>
          <w:b/>
          <w:sz w:val="40"/>
          <w:szCs w:val="40"/>
        </w:rPr>
        <w:t>Asset Action Plan</w:t>
      </w:r>
    </w:p>
    <w:p w14:paraId="5ADEA043" w14:textId="77777777" w:rsidR="002B5E4E" w:rsidRDefault="002B5E4E" w:rsidP="002B5E4E">
      <w:pPr>
        <w:spacing w:after="0" w:line="240" w:lineRule="auto"/>
        <w:rPr>
          <w:rFonts w:asciiTheme="minorHAnsi" w:hAnsiTheme="minorHAnsi"/>
          <w:lang w:eastAsia="en-GB"/>
        </w:rPr>
      </w:pPr>
    </w:p>
    <w:tbl>
      <w:tblPr>
        <w:tblW w:w="14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4527"/>
        <w:gridCol w:w="9"/>
        <w:gridCol w:w="1408"/>
        <w:gridCol w:w="9"/>
        <w:gridCol w:w="1621"/>
        <w:gridCol w:w="72"/>
        <w:gridCol w:w="1842"/>
        <w:gridCol w:w="71"/>
        <w:gridCol w:w="2197"/>
        <w:gridCol w:w="71"/>
        <w:gridCol w:w="2197"/>
        <w:gridCol w:w="20"/>
      </w:tblGrid>
      <w:tr w:rsidR="00BF3450" w:rsidRPr="00444BF2" w14:paraId="6F7E15B7" w14:textId="77777777" w:rsidTr="00BF3450">
        <w:trPr>
          <w:cantSplit/>
          <w:trHeight w:val="152"/>
          <w:tblHeader/>
        </w:trPr>
        <w:tc>
          <w:tcPr>
            <w:tcW w:w="718" w:type="dxa"/>
            <w:gridSpan w:val="2"/>
            <w:shd w:val="clear" w:color="auto" w:fill="EEECE1" w:themeFill="background2"/>
            <w:tcMar>
              <w:top w:w="28" w:type="dxa"/>
              <w:left w:w="57" w:type="dxa"/>
              <w:bottom w:w="28" w:type="dxa"/>
              <w:right w:w="57" w:type="dxa"/>
            </w:tcMar>
            <w:vAlign w:val="center"/>
          </w:tcPr>
          <w:p w14:paraId="6CA9C713"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536" w:type="dxa"/>
            <w:gridSpan w:val="2"/>
            <w:shd w:val="clear" w:color="auto" w:fill="EEECE1" w:themeFill="background2"/>
            <w:tcMar>
              <w:top w:w="28" w:type="dxa"/>
              <w:left w:w="57" w:type="dxa"/>
              <w:bottom w:w="28" w:type="dxa"/>
              <w:right w:w="57" w:type="dxa"/>
            </w:tcMar>
            <w:vAlign w:val="center"/>
          </w:tcPr>
          <w:p w14:paraId="48471019"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gridSpan w:val="2"/>
            <w:shd w:val="clear" w:color="auto" w:fill="EEECE1" w:themeFill="background2"/>
            <w:tcMar>
              <w:top w:w="28" w:type="dxa"/>
              <w:left w:w="57" w:type="dxa"/>
              <w:bottom w:w="28" w:type="dxa"/>
              <w:right w:w="57" w:type="dxa"/>
            </w:tcMar>
            <w:vAlign w:val="center"/>
          </w:tcPr>
          <w:p w14:paraId="69417402"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21" w:type="dxa"/>
            <w:shd w:val="clear" w:color="auto" w:fill="EEECE1" w:themeFill="background2"/>
            <w:tcMar>
              <w:top w:w="28" w:type="dxa"/>
              <w:left w:w="57" w:type="dxa"/>
              <w:bottom w:w="28" w:type="dxa"/>
              <w:right w:w="57" w:type="dxa"/>
            </w:tcMar>
            <w:vAlign w:val="center"/>
          </w:tcPr>
          <w:p w14:paraId="0F0C6445"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gridSpan w:val="3"/>
            <w:shd w:val="clear" w:color="auto" w:fill="EEECE1" w:themeFill="background2"/>
            <w:tcMar>
              <w:top w:w="28" w:type="dxa"/>
              <w:left w:w="57" w:type="dxa"/>
              <w:bottom w:w="28" w:type="dxa"/>
              <w:right w:w="57" w:type="dxa"/>
            </w:tcMar>
            <w:vAlign w:val="center"/>
          </w:tcPr>
          <w:p w14:paraId="696F61FD"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gridSpan w:val="2"/>
            <w:shd w:val="clear" w:color="auto" w:fill="EEECE1" w:themeFill="background2"/>
            <w:tcMar>
              <w:top w:w="28" w:type="dxa"/>
              <w:left w:w="57" w:type="dxa"/>
              <w:bottom w:w="28" w:type="dxa"/>
              <w:right w:w="57" w:type="dxa"/>
            </w:tcMar>
            <w:vAlign w:val="center"/>
          </w:tcPr>
          <w:p w14:paraId="710F0637"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gridSpan w:val="2"/>
            <w:shd w:val="clear" w:color="auto" w:fill="EEECE1" w:themeFill="background2"/>
            <w:vAlign w:val="center"/>
          </w:tcPr>
          <w:p w14:paraId="686E6DFB"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2A7C0A58" w14:textId="77777777" w:rsidTr="00BF3450">
        <w:trPr>
          <w:cantSplit/>
        </w:trPr>
        <w:tc>
          <w:tcPr>
            <w:tcW w:w="718" w:type="dxa"/>
            <w:gridSpan w:val="2"/>
            <w:shd w:val="clear" w:color="auto" w:fill="auto"/>
            <w:tcMar>
              <w:top w:w="57" w:type="dxa"/>
              <w:left w:w="57" w:type="dxa"/>
              <w:bottom w:w="57" w:type="dxa"/>
              <w:right w:w="57" w:type="dxa"/>
            </w:tcMar>
            <w:vAlign w:val="center"/>
          </w:tcPr>
          <w:p w14:paraId="4104FF6D" w14:textId="1A1F2BDE" w:rsidR="00BF3450" w:rsidRPr="00444BF2" w:rsidRDefault="00BF3450" w:rsidP="00BF3E56">
            <w:pPr>
              <w:spacing w:after="0" w:line="240" w:lineRule="auto"/>
              <w:jc w:val="center"/>
              <w:rPr>
                <w:rFonts w:eastAsia="Times New Roman"/>
                <w:lang w:eastAsia="en-GB"/>
              </w:rPr>
            </w:pPr>
            <w:r>
              <w:rPr>
                <w:rFonts w:eastAsia="Times New Roman"/>
                <w:lang w:eastAsia="en-GB"/>
              </w:rPr>
              <w:t>3.1</w:t>
            </w:r>
          </w:p>
        </w:tc>
        <w:tc>
          <w:tcPr>
            <w:tcW w:w="4536" w:type="dxa"/>
            <w:gridSpan w:val="2"/>
            <w:shd w:val="clear" w:color="auto" w:fill="auto"/>
            <w:tcMar>
              <w:top w:w="57" w:type="dxa"/>
              <w:left w:w="57" w:type="dxa"/>
              <w:bottom w:w="57" w:type="dxa"/>
              <w:right w:w="57" w:type="dxa"/>
            </w:tcMar>
            <w:vAlign w:val="center"/>
          </w:tcPr>
          <w:p w14:paraId="77C7CADE" w14:textId="03CB09AD" w:rsidR="00BF3450" w:rsidRPr="00444BF2" w:rsidRDefault="00BF3450" w:rsidP="00BF3E56">
            <w:pPr>
              <w:spacing w:after="0" w:line="240" w:lineRule="auto"/>
              <w:rPr>
                <w:rFonts w:eastAsia="Times New Roman"/>
                <w:lang w:eastAsia="en-GB"/>
              </w:rPr>
            </w:pPr>
            <w:r>
              <w:rPr>
                <w:rFonts w:eastAsia="Times New Roman"/>
                <w:lang w:eastAsia="en-GB"/>
              </w:rPr>
              <w:t>Map out process for asset management with each of the stake holders</w:t>
            </w:r>
          </w:p>
        </w:tc>
        <w:tc>
          <w:tcPr>
            <w:tcW w:w="1417" w:type="dxa"/>
            <w:gridSpan w:val="2"/>
            <w:shd w:val="clear" w:color="auto" w:fill="auto"/>
            <w:tcMar>
              <w:top w:w="57" w:type="dxa"/>
              <w:left w:w="57" w:type="dxa"/>
              <w:bottom w:w="57" w:type="dxa"/>
              <w:right w:w="57" w:type="dxa"/>
            </w:tcMar>
            <w:vAlign w:val="center"/>
          </w:tcPr>
          <w:p w14:paraId="46BE916C" w14:textId="635E468F"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c>
          <w:tcPr>
            <w:tcW w:w="1621" w:type="dxa"/>
            <w:shd w:val="clear" w:color="auto" w:fill="auto"/>
            <w:tcMar>
              <w:top w:w="57" w:type="dxa"/>
              <w:left w:w="57" w:type="dxa"/>
              <w:bottom w:w="57" w:type="dxa"/>
              <w:right w:w="57" w:type="dxa"/>
            </w:tcMar>
            <w:vAlign w:val="center"/>
          </w:tcPr>
          <w:p w14:paraId="17DDAFEF" w14:textId="07CA69BD"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gridSpan w:val="3"/>
            <w:shd w:val="clear" w:color="auto" w:fill="auto"/>
            <w:tcMar>
              <w:top w:w="57" w:type="dxa"/>
              <w:left w:w="57" w:type="dxa"/>
              <w:bottom w:w="57" w:type="dxa"/>
              <w:right w:w="57" w:type="dxa"/>
            </w:tcMar>
            <w:vAlign w:val="center"/>
          </w:tcPr>
          <w:p w14:paraId="26F39DC2" w14:textId="2E731706" w:rsidR="00BF3450" w:rsidRPr="00444BF2" w:rsidRDefault="00BF3450" w:rsidP="00BF3E56">
            <w:pPr>
              <w:spacing w:after="0" w:line="240" w:lineRule="auto"/>
              <w:rPr>
                <w:rFonts w:eastAsia="Times New Roman"/>
                <w:lang w:eastAsia="en-GB"/>
              </w:rPr>
            </w:pPr>
            <w:r>
              <w:rPr>
                <w:rFonts w:eastAsia="Times New Roman"/>
                <w:lang w:eastAsia="en-GB"/>
              </w:rPr>
              <w:t>Fully mapped asset management process</w:t>
            </w:r>
          </w:p>
        </w:tc>
        <w:tc>
          <w:tcPr>
            <w:tcW w:w="2268" w:type="dxa"/>
            <w:gridSpan w:val="2"/>
            <w:shd w:val="clear" w:color="auto" w:fill="auto"/>
            <w:tcMar>
              <w:top w:w="57" w:type="dxa"/>
              <w:left w:w="57" w:type="dxa"/>
              <w:bottom w:w="57" w:type="dxa"/>
              <w:right w:w="57" w:type="dxa"/>
            </w:tcMar>
            <w:vAlign w:val="center"/>
          </w:tcPr>
          <w:p w14:paraId="6AF7F158" w14:textId="79C147BB" w:rsidR="00BF3450" w:rsidRPr="00444BF2" w:rsidRDefault="00BF3450" w:rsidP="00BF3E56">
            <w:pPr>
              <w:spacing w:after="0" w:line="240" w:lineRule="auto"/>
              <w:rPr>
                <w:rFonts w:eastAsia="Times New Roman"/>
                <w:lang w:eastAsia="en-GB"/>
              </w:rPr>
            </w:pPr>
            <w:r>
              <w:rPr>
                <w:rFonts w:eastAsia="Times New Roman"/>
                <w:lang w:eastAsia="en-GB"/>
              </w:rPr>
              <w:t>Process will define asset management system</w:t>
            </w:r>
          </w:p>
        </w:tc>
        <w:tc>
          <w:tcPr>
            <w:tcW w:w="2217" w:type="dxa"/>
            <w:gridSpan w:val="2"/>
          </w:tcPr>
          <w:p w14:paraId="44F29CF4" w14:textId="7CD6BEEB"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1A9791BF" w14:textId="77777777" w:rsidTr="00BF3450">
        <w:trPr>
          <w:cantSplit/>
        </w:trPr>
        <w:tc>
          <w:tcPr>
            <w:tcW w:w="718" w:type="dxa"/>
            <w:gridSpan w:val="2"/>
            <w:shd w:val="clear" w:color="auto" w:fill="auto"/>
            <w:tcMar>
              <w:top w:w="57" w:type="dxa"/>
              <w:left w:w="57" w:type="dxa"/>
              <w:bottom w:w="57" w:type="dxa"/>
              <w:right w:w="57" w:type="dxa"/>
            </w:tcMar>
            <w:vAlign w:val="center"/>
          </w:tcPr>
          <w:p w14:paraId="32110029" w14:textId="79287C75" w:rsidR="00BF3450" w:rsidRPr="00444BF2" w:rsidRDefault="00BF3450" w:rsidP="00BF3E56">
            <w:pPr>
              <w:spacing w:after="0" w:line="240" w:lineRule="auto"/>
              <w:jc w:val="center"/>
              <w:rPr>
                <w:rFonts w:eastAsia="Times New Roman"/>
                <w:lang w:eastAsia="en-GB"/>
              </w:rPr>
            </w:pPr>
            <w:r>
              <w:rPr>
                <w:rFonts w:eastAsia="Times New Roman"/>
                <w:lang w:eastAsia="en-GB"/>
              </w:rPr>
              <w:t>3.2</w:t>
            </w:r>
          </w:p>
        </w:tc>
        <w:tc>
          <w:tcPr>
            <w:tcW w:w="4536" w:type="dxa"/>
            <w:gridSpan w:val="2"/>
            <w:shd w:val="clear" w:color="auto" w:fill="auto"/>
            <w:tcMar>
              <w:top w:w="57" w:type="dxa"/>
              <w:left w:w="57" w:type="dxa"/>
              <w:bottom w:w="57" w:type="dxa"/>
              <w:right w:w="57" w:type="dxa"/>
            </w:tcMar>
            <w:vAlign w:val="center"/>
          </w:tcPr>
          <w:p w14:paraId="5140033B" w14:textId="3A6ADA65" w:rsidR="00BF3450" w:rsidRPr="00444BF2" w:rsidRDefault="00BF3450" w:rsidP="00F55BFC">
            <w:pPr>
              <w:spacing w:after="0" w:line="240" w:lineRule="auto"/>
              <w:rPr>
                <w:rFonts w:eastAsia="Times New Roman"/>
                <w:lang w:eastAsia="en-GB"/>
              </w:rPr>
            </w:pPr>
            <w:r>
              <w:rPr>
                <w:rFonts w:eastAsia="Times New Roman"/>
                <w:lang w:eastAsia="en-GB"/>
              </w:rPr>
              <w:t>Define ITSM improvements to support the asset management process</w:t>
            </w:r>
          </w:p>
        </w:tc>
        <w:tc>
          <w:tcPr>
            <w:tcW w:w="1417" w:type="dxa"/>
            <w:gridSpan w:val="2"/>
            <w:shd w:val="clear" w:color="auto" w:fill="auto"/>
            <w:tcMar>
              <w:top w:w="57" w:type="dxa"/>
              <w:left w:w="57" w:type="dxa"/>
              <w:bottom w:w="57" w:type="dxa"/>
              <w:right w:w="57" w:type="dxa"/>
            </w:tcMar>
          </w:tcPr>
          <w:p w14:paraId="1FC8BC36" w14:textId="24BBA956"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621" w:type="dxa"/>
            <w:shd w:val="clear" w:color="auto" w:fill="auto"/>
            <w:tcMar>
              <w:top w:w="57" w:type="dxa"/>
              <w:left w:w="57" w:type="dxa"/>
              <w:bottom w:w="57" w:type="dxa"/>
              <w:right w:w="57" w:type="dxa"/>
            </w:tcMar>
            <w:vAlign w:val="center"/>
          </w:tcPr>
          <w:p w14:paraId="72E92BEC" w14:textId="55C37E95"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gridSpan w:val="3"/>
            <w:shd w:val="clear" w:color="auto" w:fill="auto"/>
            <w:tcMar>
              <w:top w:w="57" w:type="dxa"/>
              <w:left w:w="57" w:type="dxa"/>
              <w:bottom w:w="57" w:type="dxa"/>
              <w:right w:w="57" w:type="dxa"/>
            </w:tcMar>
            <w:vAlign w:val="center"/>
          </w:tcPr>
          <w:p w14:paraId="7646E16F" w14:textId="7014E84C" w:rsidR="00BF3450" w:rsidRPr="00444BF2" w:rsidRDefault="00BF3450" w:rsidP="00BF3E56">
            <w:pPr>
              <w:spacing w:after="0" w:line="240" w:lineRule="auto"/>
              <w:rPr>
                <w:rFonts w:eastAsia="Times New Roman"/>
                <w:lang w:eastAsia="en-GB"/>
              </w:rPr>
            </w:pPr>
            <w:r>
              <w:rPr>
                <w:rFonts w:eastAsia="Times New Roman"/>
                <w:lang w:eastAsia="en-GB"/>
              </w:rPr>
              <w:t>Defined plan of action for development work</w:t>
            </w:r>
          </w:p>
        </w:tc>
        <w:tc>
          <w:tcPr>
            <w:tcW w:w="2268" w:type="dxa"/>
            <w:gridSpan w:val="2"/>
            <w:shd w:val="clear" w:color="auto" w:fill="auto"/>
            <w:tcMar>
              <w:top w:w="57" w:type="dxa"/>
              <w:left w:w="57" w:type="dxa"/>
              <w:bottom w:w="57" w:type="dxa"/>
              <w:right w:w="57" w:type="dxa"/>
            </w:tcMar>
            <w:vAlign w:val="center"/>
          </w:tcPr>
          <w:p w14:paraId="18436453" w14:textId="3A487A68" w:rsidR="00BF3450" w:rsidRPr="00444BF2" w:rsidRDefault="00BF3450" w:rsidP="00BF3E56">
            <w:pPr>
              <w:spacing w:after="0" w:line="240" w:lineRule="auto"/>
              <w:rPr>
                <w:rFonts w:eastAsia="Times New Roman"/>
                <w:lang w:eastAsia="en-GB"/>
              </w:rPr>
            </w:pPr>
            <w:r>
              <w:rPr>
                <w:rFonts w:eastAsia="Times New Roman"/>
                <w:lang w:eastAsia="en-GB"/>
              </w:rPr>
              <w:t>ITSM requirements meet the mapped process plan</w:t>
            </w:r>
          </w:p>
        </w:tc>
        <w:tc>
          <w:tcPr>
            <w:tcW w:w="2217" w:type="dxa"/>
            <w:gridSpan w:val="2"/>
          </w:tcPr>
          <w:p w14:paraId="6C6C8783" w14:textId="1582B874"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1085AFC6" w14:textId="77777777" w:rsidTr="00BF3450">
        <w:trPr>
          <w:cantSplit/>
        </w:trPr>
        <w:tc>
          <w:tcPr>
            <w:tcW w:w="718" w:type="dxa"/>
            <w:gridSpan w:val="2"/>
            <w:shd w:val="clear" w:color="auto" w:fill="auto"/>
            <w:tcMar>
              <w:top w:w="57" w:type="dxa"/>
              <w:left w:w="57" w:type="dxa"/>
              <w:bottom w:w="57" w:type="dxa"/>
              <w:right w:w="57" w:type="dxa"/>
            </w:tcMar>
            <w:vAlign w:val="center"/>
          </w:tcPr>
          <w:p w14:paraId="12AC847A" w14:textId="29BCB085" w:rsidR="00BF3450" w:rsidRPr="00444BF2" w:rsidRDefault="00BF3450" w:rsidP="00BF3E56">
            <w:pPr>
              <w:spacing w:after="0" w:line="240" w:lineRule="auto"/>
              <w:jc w:val="center"/>
              <w:rPr>
                <w:rFonts w:eastAsia="Times New Roman"/>
                <w:lang w:eastAsia="en-GB"/>
              </w:rPr>
            </w:pPr>
            <w:r>
              <w:rPr>
                <w:rFonts w:eastAsia="Times New Roman"/>
                <w:lang w:eastAsia="en-GB"/>
              </w:rPr>
              <w:t>3.3</w:t>
            </w:r>
          </w:p>
        </w:tc>
        <w:tc>
          <w:tcPr>
            <w:tcW w:w="4536" w:type="dxa"/>
            <w:gridSpan w:val="2"/>
            <w:shd w:val="clear" w:color="auto" w:fill="auto"/>
            <w:tcMar>
              <w:top w:w="57" w:type="dxa"/>
              <w:left w:w="57" w:type="dxa"/>
              <w:bottom w:w="57" w:type="dxa"/>
              <w:right w:w="57" w:type="dxa"/>
            </w:tcMar>
            <w:vAlign w:val="center"/>
          </w:tcPr>
          <w:p w14:paraId="7F62EE25" w14:textId="409E913D" w:rsidR="00BF3450" w:rsidRPr="00444BF2" w:rsidRDefault="00BF3450" w:rsidP="00FA1303">
            <w:pPr>
              <w:spacing w:after="0" w:line="240" w:lineRule="auto"/>
              <w:rPr>
                <w:rFonts w:eastAsia="Times New Roman"/>
                <w:lang w:eastAsia="en-GB"/>
              </w:rPr>
            </w:pPr>
            <w:r>
              <w:rPr>
                <w:rFonts w:eastAsia="Times New Roman"/>
                <w:lang w:eastAsia="en-GB"/>
              </w:rPr>
              <w:t>Source of truth established for all assets</w:t>
            </w:r>
          </w:p>
        </w:tc>
        <w:tc>
          <w:tcPr>
            <w:tcW w:w="1417" w:type="dxa"/>
            <w:gridSpan w:val="2"/>
            <w:shd w:val="clear" w:color="auto" w:fill="auto"/>
            <w:tcMar>
              <w:top w:w="57" w:type="dxa"/>
              <w:left w:w="57" w:type="dxa"/>
              <w:bottom w:w="57" w:type="dxa"/>
              <w:right w:w="57" w:type="dxa"/>
            </w:tcMar>
          </w:tcPr>
          <w:p w14:paraId="1156F9A1" w14:textId="0DB11FC1" w:rsidR="00BF3450" w:rsidRPr="00444BF2" w:rsidRDefault="00BF3450" w:rsidP="00FA1303">
            <w:pPr>
              <w:spacing w:after="0" w:line="240" w:lineRule="auto"/>
              <w:rPr>
                <w:rFonts w:eastAsia="Times New Roman"/>
                <w:lang w:eastAsia="en-GB"/>
              </w:rPr>
            </w:pPr>
            <w:r>
              <w:rPr>
                <w:rFonts w:eastAsia="Times New Roman"/>
                <w:lang w:eastAsia="en-GB"/>
              </w:rPr>
              <w:t>Tech Support Manager/ Contracts and assets officer</w:t>
            </w:r>
          </w:p>
        </w:tc>
        <w:tc>
          <w:tcPr>
            <w:tcW w:w="1621" w:type="dxa"/>
            <w:shd w:val="clear" w:color="auto" w:fill="auto"/>
            <w:tcMar>
              <w:top w:w="57" w:type="dxa"/>
              <w:left w:w="57" w:type="dxa"/>
              <w:bottom w:w="57" w:type="dxa"/>
              <w:right w:w="57" w:type="dxa"/>
            </w:tcMar>
            <w:vAlign w:val="center"/>
          </w:tcPr>
          <w:p w14:paraId="50B35673" w14:textId="2987D17E" w:rsidR="00BF3450" w:rsidRPr="00444BF2" w:rsidRDefault="00FC4779" w:rsidP="00BF3E56">
            <w:pPr>
              <w:spacing w:after="0" w:line="240" w:lineRule="auto"/>
              <w:rPr>
                <w:rFonts w:eastAsia="Times New Roman"/>
                <w:lang w:eastAsia="en-GB"/>
              </w:rPr>
            </w:pPr>
            <w:r>
              <w:rPr>
                <w:rFonts w:eastAsia="Times New Roman"/>
                <w:lang w:eastAsia="en-GB"/>
              </w:rPr>
              <w:t>Q3</w:t>
            </w:r>
            <w:r w:rsidR="00BF3450">
              <w:rPr>
                <w:rFonts w:eastAsia="Times New Roman"/>
                <w:lang w:eastAsia="en-GB"/>
              </w:rPr>
              <w:t xml:space="preserve"> 2019</w:t>
            </w:r>
          </w:p>
        </w:tc>
        <w:tc>
          <w:tcPr>
            <w:tcW w:w="1985" w:type="dxa"/>
            <w:gridSpan w:val="3"/>
            <w:shd w:val="clear" w:color="auto" w:fill="auto"/>
            <w:tcMar>
              <w:top w:w="57" w:type="dxa"/>
              <w:left w:w="57" w:type="dxa"/>
              <w:bottom w:w="57" w:type="dxa"/>
              <w:right w:w="57" w:type="dxa"/>
            </w:tcMar>
            <w:vAlign w:val="center"/>
          </w:tcPr>
          <w:p w14:paraId="0B086621" w14:textId="1F5EBADA" w:rsidR="00BF3450" w:rsidRPr="00444BF2" w:rsidRDefault="00BF3450" w:rsidP="00FA1303">
            <w:pPr>
              <w:spacing w:after="0" w:line="240" w:lineRule="auto"/>
              <w:rPr>
                <w:rFonts w:eastAsia="Times New Roman"/>
                <w:lang w:eastAsia="en-GB"/>
              </w:rPr>
            </w:pPr>
            <w:r>
              <w:rPr>
                <w:rFonts w:eastAsia="Times New Roman"/>
                <w:lang w:eastAsia="en-GB"/>
              </w:rPr>
              <w:t>Single database of asset management information</w:t>
            </w:r>
          </w:p>
        </w:tc>
        <w:tc>
          <w:tcPr>
            <w:tcW w:w="2268" w:type="dxa"/>
            <w:gridSpan w:val="2"/>
            <w:shd w:val="clear" w:color="auto" w:fill="auto"/>
            <w:tcMar>
              <w:top w:w="57" w:type="dxa"/>
              <w:left w:w="57" w:type="dxa"/>
              <w:bottom w:w="57" w:type="dxa"/>
              <w:right w:w="57" w:type="dxa"/>
            </w:tcMar>
            <w:vAlign w:val="center"/>
          </w:tcPr>
          <w:p w14:paraId="5C42A620" w14:textId="6805A1A2" w:rsidR="00BF3450" w:rsidRPr="00444BF2" w:rsidRDefault="00BF3450" w:rsidP="00BF3E56">
            <w:pPr>
              <w:spacing w:after="0" w:line="240" w:lineRule="auto"/>
              <w:rPr>
                <w:rFonts w:eastAsia="Times New Roman"/>
                <w:lang w:eastAsia="en-GB"/>
              </w:rPr>
            </w:pPr>
            <w:r>
              <w:rPr>
                <w:rFonts w:eastAsia="Times New Roman"/>
                <w:lang w:eastAsia="en-GB"/>
              </w:rPr>
              <w:t>Accurate asset information</w:t>
            </w:r>
          </w:p>
        </w:tc>
        <w:tc>
          <w:tcPr>
            <w:tcW w:w="2217" w:type="dxa"/>
            <w:gridSpan w:val="2"/>
          </w:tcPr>
          <w:p w14:paraId="03EC04ED" w14:textId="711DF261" w:rsidR="00BF3450" w:rsidRPr="00444BF2" w:rsidRDefault="00BF3450" w:rsidP="00BF3E56">
            <w:pPr>
              <w:spacing w:after="0" w:line="240" w:lineRule="auto"/>
              <w:rPr>
                <w:rFonts w:eastAsia="Times New Roman"/>
                <w:lang w:eastAsia="en-GB"/>
              </w:rPr>
            </w:pPr>
            <w:r>
              <w:rPr>
                <w:rFonts w:eastAsia="Times New Roman"/>
                <w:lang w:eastAsia="en-GB"/>
              </w:rPr>
              <w:t>Tech Support Manager/ Contracts and assets officer</w:t>
            </w:r>
          </w:p>
        </w:tc>
      </w:tr>
      <w:tr w:rsidR="00BF3450" w:rsidRPr="00444BF2" w14:paraId="01632124" w14:textId="77777777" w:rsidTr="00BF3450">
        <w:trPr>
          <w:cantSplit/>
        </w:trPr>
        <w:tc>
          <w:tcPr>
            <w:tcW w:w="718" w:type="dxa"/>
            <w:gridSpan w:val="2"/>
            <w:shd w:val="clear" w:color="auto" w:fill="auto"/>
            <w:tcMar>
              <w:top w:w="57" w:type="dxa"/>
              <w:left w:w="57" w:type="dxa"/>
              <w:bottom w:w="57" w:type="dxa"/>
              <w:right w:w="57" w:type="dxa"/>
            </w:tcMar>
            <w:vAlign w:val="center"/>
          </w:tcPr>
          <w:p w14:paraId="7F87F42A" w14:textId="6C3A0910" w:rsidR="00BF3450" w:rsidRPr="00444BF2" w:rsidRDefault="00BF3450" w:rsidP="00BF3E56">
            <w:pPr>
              <w:spacing w:after="0" w:line="240" w:lineRule="auto"/>
              <w:jc w:val="center"/>
              <w:rPr>
                <w:rFonts w:eastAsia="Times New Roman"/>
                <w:lang w:eastAsia="en-GB"/>
              </w:rPr>
            </w:pPr>
            <w:r>
              <w:rPr>
                <w:rFonts w:eastAsia="Times New Roman"/>
                <w:lang w:eastAsia="en-GB"/>
              </w:rPr>
              <w:t>3.4</w:t>
            </w:r>
          </w:p>
        </w:tc>
        <w:tc>
          <w:tcPr>
            <w:tcW w:w="4536" w:type="dxa"/>
            <w:gridSpan w:val="2"/>
            <w:shd w:val="clear" w:color="auto" w:fill="auto"/>
            <w:tcMar>
              <w:top w:w="57" w:type="dxa"/>
              <w:left w:w="57" w:type="dxa"/>
              <w:bottom w:w="57" w:type="dxa"/>
              <w:right w:w="57" w:type="dxa"/>
            </w:tcMar>
            <w:vAlign w:val="center"/>
          </w:tcPr>
          <w:p w14:paraId="1DAEF8E7" w14:textId="358A203F" w:rsidR="00BF3450" w:rsidRPr="00444BF2" w:rsidRDefault="00BF3450" w:rsidP="00BF3E56">
            <w:pPr>
              <w:spacing w:after="0" w:line="240" w:lineRule="auto"/>
              <w:rPr>
                <w:rFonts w:eastAsia="Times New Roman"/>
                <w:lang w:eastAsia="en-GB"/>
              </w:rPr>
            </w:pPr>
            <w:r>
              <w:rPr>
                <w:rFonts w:eastAsia="Times New Roman"/>
                <w:lang w:eastAsia="en-GB"/>
              </w:rPr>
              <w:t>Cherwell development phase 1</w:t>
            </w:r>
          </w:p>
        </w:tc>
        <w:tc>
          <w:tcPr>
            <w:tcW w:w="1417" w:type="dxa"/>
            <w:gridSpan w:val="2"/>
            <w:shd w:val="clear" w:color="auto" w:fill="auto"/>
            <w:tcMar>
              <w:top w:w="57" w:type="dxa"/>
              <w:left w:w="57" w:type="dxa"/>
              <w:bottom w:w="57" w:type="dxa"/>
              <w:right w:w="57" w:type="dxa"/>
            </w:tcMar>
          </w:tcPr>
          <w:p w14:paraId="5C8F8351" w14:textId="13A51B6B"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621" w:type="dxa"/>
            <w:shd w:val="clear" w:color="auto" w:fill="auto"/>
            <w:tcMar>
              <w:top w:w="57" w:type="dxa"/>
              <w:left w:w="57" w:type="dxa"/>
              <w:bottom w:w="57" w:type="dxa"/>
              <w:right w:w="57" w:type="dxa"/>
            </w:tcMar>
            <w:vAlign w:val="center"/>
          </w:tcPr>
          <w:p w14:paraId="08ADAC9F" w14:textId="627D8E62"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gridSpan w:val="3"/>
            <w:shd w:val="clear" w:color="auto" w:fill="auto"/>
            <w:tcMar>
              <w:top w:w="57" w:type="dxa"/>
              <w:left w:w="57" w:type="dxa"/>
              <w:bottom w:w="57" w:type="dxa"/>
              <w:right w:w="57" w:type="dxa"/>
            </w:tcMar>
            <w:vAlign w:val="center"/>
          </w:tcPr>
          <w:p w14:paraId="09C3FC59" w14:textId="2C0FF2B6" w:rsidR="00BF3450" w:rsidRPr="00444BF2" w:rsidRDefault="00BF3450" w:rsidP="00BF3E56">
            <w:pPr>
              <w:spacing w:after="0" w:line="240" w:lineRule="auto"/>
              <w:rPr>
                <w:rFonts w:eastAsia="Times New Roman"/>
                <w:lang w:eastAsia="en-GB"/>
              </w:rPr>
            </w:pPr>
            <w:r>
              <w:rPr>
                <w:rFonts w:eastAsia="Times New Roman"/>
                <w:lang w:eastAsia="en-GB"/>
              </w:rPr>
              <w:t>Refined CMDB</w:t>
            </w:r>
          </w:p>
        </w:tc>
        <w:tc>
          <w:tcPr>
            <w:tcW w:w="2268" w:type="dxa"/>
            <w:gridSpan w:val="2"/>
            <w:shd w:val="clear" w:color="auto" w:fill="auto"/>
            <w:tcMar>
              <w:top w:w="57" w:type="dxa"/>
              <w:left w:w="57" w:type="dxa"/>
              <w:bottom w:w="57" w:type="dxa"/>
              <w:right w:w="57" w:type="dxa"/>
            </w:tcMar>
            <w:vAlign w:val="center"/>
          </w:tcPr>
          <w:p w14:paraId="3EB498BB" w14:textId="40154CDD" w:rsidR="00BF3450" w:rsidRPr="00444BF2" w:rsidRDefault="00BF3450" w:rsidP="00BF3E56">
            <w:pPr>
              <w:spacing w:after="0" w:line="240" w:lineRule="auto"/>
              <w:rPr>
                <w:rFonts w:eastAsia="Times New Roman"/>
                <w:lang w:eastAsia="en-GB"/>
              </w:rPr>
            </w:pPr>
            <w:r>
              <w:rPr>
                <w:rFonts w:eastAsia="Times New Roman"/>
                <w:lang w:eastAsia="en-GB"/>
              </w:rPr>
              <w:t>Accurate asset information</w:t>
            </w:r>
          </w:p>
        </w:tc>
        <w:tc>
          <w:tcPr>
            <w:tcW w:w="2217" w:type="dxa"/>
            <w:gridSpan w:val="2"/>
          </w:tcPr>
          <w:p w14:paraId="315412D4" w14:textId="48137D8D"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r>
      <w:tr w:rsidR="00BF3450" w:rsidRPr="00444BF2" w14:paraId="0D0CB9A6" w14:textId="77777777" w:rsidTr="00BF3450">
        <w:trPr>
          <w:cantSplit/>
        </w:trPr>
        <w:tc>
          <w:tcPr>
            <w:tcW w:w="718" w:type="dxa"/>
            <w:gridSpan w:val="2"/>
            <w:shd w:val="clear" w:color="auto" w:fill="auto"/>
            <w:tcMar>
              <w:top w:w="57" w:type="dxa"/>
              <w:left w:w="57" w:type="dxa"/>
              <w:bottom w:w="57" w:type="dxa"/>
              <w:right w:w="57" w:type="dxa"/>
            </w:tcMar>
            <w:vAlign w:val="center"/>
          </w:tcPr>
          <w:p w14:paraId="05E9B517" w14:textId="1540AF3A" w:rsidR="00BF3450" w:rsidRPr="00444BF2" w:rsidRDefault="00BF3450" w:rsidP="00BF3E56">
            <w:pPr>
              <w:spacing w:after="0" w:line="240" w:lineRule="auto"/>
              <w:jc w:val="center"/>
              <w:rPr>
                <w:rFonts w:eastAsia="Times New Roman"/>
                <w:lang w:eastAsia="en-GB"/>
              </w:rPr>
            </w:pPr>
            <w:r>
              <w:rPr>
                <w:rFonts w:eastAsia="Times New Roman"/>
                <w:lang w:eastAsia="en-GB"/>
              </w:rPr>
              <w:t>3.5</w:t>
            </w:r>
          </w:p>
        </w:tc>
        <w:tc>
          <w:tcPr>
            <w:tcW w:w="4536" w:type="dxa"/>
            <w:gridSpan w:val="2"/>
            <w:shd w:val="clear" w:color="auto" w:fill="auto"/>
            <w:tcMar>
              <w:top w:w="57" w:type="dxa"/>
              <w:left w:w="57" w:type="dxa"/>
              <w:bottom w:w="57" w:type="dxa"/>
              <w:right w:w="57" w:type="dxa"/>
            </w:tcMar>
            <w:vAlign w:val="center"/>
          </w:tcPr>
          <w:p w14:paraId="71D4E674" w14:textId="2C126A0F" w:rsidR="00BF3450" w:rsidRPr="00444BF2" w:rsidRDefault="00BF3450" w:rsidP="00BF3E56">
            <w:pPr>
              <w:spacing w:after="0" w:line="240" w:lineRule="auto"/>
              <w:rPr>
                <w:rFonts w:eastAsia="Times New Roman"/>
                <w:lang w:eastAsia="en-GB"/>
              </w:rPr>
            </w:pPr>
            <w:r>
              <w:rPr>
                <w:rFonts w:eastAsia="Times New Roman"/>
                <w:lang w:eastAsia="en-GB"/>
              </w:rPr>
              <w:t>Complete user  guides and training sessions</w:t>
            </w:r>
          </w:p>
        </w:tc>
        <w:tc>
          <w:tcPr>
            <w:tcW w:w="1417" w:type="dxa"/>
            <w:gridSpan w:val="2"/>
            <w:shd w:val="clear" w:color="auto" w:fill="auto"/>
            <w:tcMar>
              <w:top w:w="57" w:type="dxa"/>
              <w:left w:w="57" w:type="dxa"/>
              <w:bottom w:w="57" w:type="dxa"/>
              <w:right w:w="57" w:type="dxa"/>
            </w:tcMar>
          </w:tcPr>
          <w:p w14:paraId="0F99EBB3" w14:textId="51902FFD"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c>
          <w:tcPr>
            <w:tcW w:w="1621" w:type="dxa"/>
            <w:shd w:val="clear" w:color="auto" w:fill="auto"/>
            <w:tcMar>
              <w:top w:w="57" w:type="dxa"/>
              <w:left w:w="57" w:type="dxa"/>
              <w:bottom w:w="57" w:type="dxa"/>
              <w:right w:w="57" w:type="dxa"/>
            </w:tcMar>
            <w:vAlign w:val="center"/>
          </w:tcPr>
          <w:p w14:paraId="1EF3F9BC" w14:textId="7A70C5DC" w:rsidR="00BF3450" w:rsidRPr="00444BF2" w:rsidRDefault="00FC4779" w:rsidP="00BF3E56">
            <w:pPr>
              <w:spacing w:after="0" w:line="240" w:lineRule="auto"/>
              <w:rPr>
                <w:rFonts w:eastAsia="Times New Roman"/>
                <w:lang w:eastAsia="en-GB"/>
              </w:rPr>
            </w:pPr>
            <w:r>
              <w:rPr>
                <w:rFonts w:eastAsia="Times New Roman"/>
                <w:lang w:eastAsia="en-GB"/>
              </w:rPr>
              <w:t>Q3</w:t>
            </w:r>
            <w:r w:rsidR="00BF3450">
              <w:rPr>
                <w:rFonts w:eastAsia="Times New Roman"/>
                <w:lang w:eastAsia="en-GB"/>
              </w:rPr>
              <w:t xml:space="preserve"> 2019</w:t>
            </w:r>
          </w:p>
        </w:tc>
        <w:tc>
          <w:tcPr>
            <w:tcW w:w="1985" w:type="dxa"/>
            <w:gridSpan w:val="3"/>
            <w:shd w:val="clear" w:color="auto" w:fill="auto"/>
            <w:tcMar>
              <w:top w:w="57" w:type="dxa"/>
              <w:left w:w="57" w:type="dxa"/>
              <w:bottom w:w="57" w:type="dxa"/>
              <w:right w:w="57" w:type="dxa"/>
            </w:tcMar>
            <w:vAlign w:val="center"/>
          </w:tcPr>
          <w:p w14:paraId="10C0749F" w14:textId="5B8B5AE2" w:rsidR="00BF3450" w:rsidRPr="00444BF2" w:rsidRDefault="00BF3450" w:rsidP="00BF3E56">
            <w:pPr>
              <w:spacing w:after="0" w:line="240" w:lineRule="auto"/>
              <w:rPr>
                <w:rFonts w:eastAsia="Times New Roman"/>
                <w:lang w:eastAsia="en-GB"/>
              </w:rPr>
            </w:pPr>
            <w:r>
              <w:rPr>
                <w:rFonts w:eastAsia="Times New Roman"/>
                <w:lang w:eastAsia="en-GB"/>
              </w:rPr>
              <w:t>Repeatable processes</w:t>
            </w:r>
          </w:p>
        </w:tc>
        <w:tc>
          <w:tcPr>
            <w:tcW w:w="2268" w:type="dxa"/>
            <w:gridSpan w:val="2"/>
            <w:shd w:val="clear" w:color="auto" w:fill="auto"/>
            <w:tcMar>
              <w:top w:w="57" w:type="dxa"/>
              <w:left w:w="57" w:type="dxa"/>
              <w:bottom w:w="57" w:type="dxa"/>
              <w:right w:w="57" w:type="dxa"/>
            </w:tcMar>
            <w:vAlign w:val="center"/>
          </w:tcPr>
          <w:p w14:paraId="4246AAA3" w14:textId="3A3D1174" w:rsidR="00BF3450" w:rsidRPr="00444BF2" w:rsidRDefault="00BF3450" w:rsidP="00BF3E56">
            <w:pPr>
              <w:spacing w:after="0" w:line="240" w:lineRule="auto"/>
              <w:rPr>
                <w:rFonts w:eastAsia="Times New Roman"/>
                <w:lang w:eastAsia="en-GB"/>
              </w:rPr>
            </w:pPr>
            <w:r>
              <w:rPr>
                <w:rFonts w:eastAsia="Times New Roman"/>
                <w:lang w:eastAsia="en-GB"/>
              </w:rPr>
              <w:t>Accurate asset information recorded</w:t>
            </w:r>
          </w:p>
        </w:tc>
        <w:tc>
          <w:tcPr>
            <w:tcW w:w="2217" w:type="dxa"/>
            <w:gridSpan w:val="2"/>
          </w:tcPr>
          <w:p w14:paraId="2C0D15DE" w14:textId="1F05CCF4"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2CCB1C7E" w14:textId="77777777" w:rsidTr="00096512">
        <w:trPr>
          <w:gridAfter w:val="1"/>
          <w:wAfter w:w="20" w:type="dxa"/>
          <w:cantSplit/>
        </w:trPr>
        <w:tc>
          <w:tcPr>
            <w:tcW w:w="709" w:type="dxa"/>
            <w:shd w:val="clear" w:color="auto" w:fill="auto"/>
            <w:tcMar>
              <w:top w:w="57" w:type="dxa"/>
              <w:left w:w="57" w:type="dxa"/>
              <w:bottom w:w="57" w:type="dxa"/>
              <w:right w:w="57" w:type="dxa"/>
            </w:tcMar>
            <w:vAlign w:val="center"/>
          </w:tcPr>
          <w:p w14:paraId="2FF8B0AC" w14:textId="68B6BD9F" w:rsidR="00BF3450" w:rsidRPr="00444BF2" w:rsidRDefault="00BF3450" w:rsidP="00BF3E56">
            <w:pPr>
              <w:spacing w:after="0" w:line="240" w:lineRule="auto"/>
              <w:jc w:val="center"/>
              <w:rPr>
                <w:rFonts w:eastAsia="Times New Roman"/>
                <w:lang w:eastAsia="en-GB"/>
              </w:rPr>
            </w:pPr>
            <w:r>
              <w:rPr>
                <w:rFonts w:eastAsia="Times New Roman"/>
                <w:lang w:eastAsia="en-GB"/>
              </w:rPr>
              <w:t>3.7</w:t>
            </w:r>
          </w:p>
        </w:tc>
        <w:tc>
          <w:tcPr>
            <w:tcW w:w="4536" w:type="dxa"/>
            <w:gridSpan w:val="2"/>
            <w:shd w:val="clear" w:color="auto" w:fill="auto"/>
            <w:tcMar>
              <w:top w:w="57" w:type="dxa"/>
              <w:left w:w="57" w:type="dxa"/>
              <w:bottom w:w="57" w:type="dxa"/>
              <w:right w:w="57" w:type="dxa"/>
            </w:tcMar>
            <w:vAlign w:val="center"/>
          </w:tcPr>
          <w:p w14:paraId="729E7F89" w14:textId="7E2819A6" w:rsidR="00BF3450" w:rsidRPr="00444BF2" w:rsidRDefault="00BF3450" w:rsidP="00BF3E56">
            <w:pPr>
              <w:spacing w:after="0" w:line="240" w:lineRule="auto"/>
              <w:rPr>
                <w:rFonts w:eastAsia="Times New Roman"/>
                <w:lang w:eastAsia="en-GB"/>
              </w:rPr>
            </w:pPr>
            <w:r>
              <w:rPr>
                <w:rFonts w:eastAsia="Times New Roman"/>
                <w:lang w:eastAsia="en-GB"/>
              </w:rPr>
              <w:t>Cherwell development phase 2</w:t>
            </w:r>
          </w:p>
        </w:tc>
        <w:tc>
          <w:tcPr>
            <w:tcW w:w="1417" w:type="dxa"/>
            <w:gridSpan w:val="2"/>
            <w:shd w:val="clear" w:color="auto" w:fill="auto"/>
            <w:tcMar>
              <w:top w:w="57" w:type="dxa"/>
              <w:left w:w="57" w:type="dxa"/>
              <w:bottom w:w="57" w:type="dxa"/>
              <w:right w:w="57" w:type="dxa"/>
            </w:tcMar>
          </w:tcPr>
          <w:p w14:paraId="458FAECB" w14:textId="3324117A" w:rsidR="00BF3450" w:rsidRPr="00444BF2" w:rsidRDefault="00BF3450" w:rsidP="00BF3E56">
            <w:pPr>
              <w:spacing w:after="0" w:line="240" w:lineRule="auto"/>
              <w:rPr>
                <w:rFonts w:eastAsia="Times New Roman"/>
                <w:lang w:eastAsia="en-GB"/>
              </w:rPr>
            </w:pPr>
            <w:r>
              <w:rPr>
                <w:rFonts w:eastAsia="Times New Roman"/>
                <w:lang w:eastAsia="en-GB"/>
              </w:rPr>
              <w:t>Tech Support Manager</w:t>
            </w:r>
          </w:p>
        </w:tc>
        <w:tc>
          <w:tcPr>
            <w:tcW w:w="1702" w:type="dxa"/>
            <w:gridSpan w:val="3"/>
            <w:shd w:val="clear" w:color="auto" w:fill="auto"/>
            <w:tcMar>
              <w:top w:w="57" w:type="dxa"/>
              <w:left w:w="57" w:type="dxa"/>
              <w:bottom w:w="57" w:type="dxa"/>
              <w:right w:w="57" w:type="dxa"/>
            </w:tcMar>
            <w:vAlign w:val="center"/>
          </w:tcPr>
          <w:p w14:paraId="34317DAF" w14:textId="020C0F56" w:rsidR="00BF3450" w:rsidRPr="00444BF2" w:rsidRDefault="00FC4779" w:rsidP="00BF3E56">
            <w:pPr>
              <w:spacing w:after="0" w:line="240" w:lineRule="auto"/>
              <w:rPr>
                <w:rFonts w:eastAsia="Times New Roman"/>
                <w:lang w:eastAsia="en-GB"/>
              </w:rPr>
            </w:pPr>
            <w:r>
              <w:rPr>
                <w:rFonts w:eastAsia="Times New Roman"/>
                <w:lang w:eastAsia="en-GB"/>
              </w:rPr>
              <w:t>Q1 2020</w:t>
            </w:r>
          </w:p>
        </w:tc>
        <w:tc>
          <w:tcPr>
            <w:tcW w:w="1842" w:type="dxa"/>
            <w:shd w:val="clear" w:color="auto" w:fill="auto"/>
            <w:tcMar>
              <w:top w:w="57" w:type="dxa"/>
              <w:left w:w="57" w:type="dxa"/>
              <w:bottom w:w="57" w:type="dxa"/>
              <w:right w:w="57" w:type="dxa"/>
            </w:tcMar>
            <w:vAlign w:val="center"/>
          </w:tcPr>
          <w:p w14:paraId="69AF778A" w14:textId="706F2C94" w:rsidR="00BF3450" w:rsidRPr="00444BF2" w:rsidRDefault="00096512" w:rsidP="00BF3E56">
            <w:pPr>
              <w:spacing w:after="0" w:line="240" w:lineRule="auto"/>
              <w:rPr>
                <w:rFonts w:eastAsia="Times New Roman"/>
                <w:lang w:eastAsia="en-GB"/>
              </w:rPr>
            </w:pPr>
            <w:r>
              <w:rPr>
                <w:rFonts w:eastAsia="Times New Roman"/>
                <w:lang w:eastAsia="en-GB"/>
              </w:rPr>
              <w:t>Efficient SM Toolset</w:t>
            </w:r>
          </w:p>
        </w:tc>
        <w:tc>
          <w:tcPr>
            <w:tcW w:w="2268" w:type="dxa"/>
            <w:gridSpan w:val="2"/>
            <w:shd w:val="clear" w:color="auto" w:fill="auto"/>
            <w:tcMar>
              <w:top w:w="57" w:type="dxa"/>
              <w:left w:w="57" w:type="dxa"/>
              <w:bottom w:w="57" w:type="dxa"/>
              <w:right w:w="57" w:type="dxa"/>
            </w:tcMar>
            <w:vAlign w:val="center"/>
          </w:tcPr>
          <w:p w14:paraId="0B89E897" w14:textId="0357F18F" w:rsidR="00BF3450" w:rsidRPr="00444BF2" w:rsidRDefault="00096512" w:rsidP="00BF3E56">
            <w:pPr>
              <w:spacing w:after="0" w:line="240" w:lineRule="auto"/>
              <w:rPr>
                <w:rFonts w:eastAsia="Times New Roman"/>
                <w:lang w:eastAsia="en-GB"/>
              </w:rPr>
            </w:pPr>
            <w:r>
              <w:rPr>
                <w:rFonts w:eastAsia="Times New Roman"/>
                <w:lang w:eastAsia="en-GB"/>
              </w:rPr>
              <w:t>Reduction in manual overhead</w:t>
            </w:r>
          </w:p>
        </w:tc>
        <w:tc>
          <w:tcPr>
            <w:tcW w:w="2268" w:type="dxa"/>
            <w:gridSpan w:val="2"/>
          </w:tcPr>
          <w:p w14:paraId="44AC9B35" w14:textId="5C648F2D" w:rsidR="00BF3450" w:rsidRPr="00444BF2" w:rsidRDefault="00096512" w:rsidP="00044B04">
            <w:pPr>
              <w:spacing w:after="0" w:line="240" w:lineRule="auto"/>
              <w:rPr>
                <w:rFonts w:eastAsia="Times New Roman"/>
                <w:lang w:eastAsia="en-GB"/>
              </w:rPr>
            </w:pPr>
            <w:r>
              <w:rPr>
                <w:rFonts w:eastAsia="Times New Roman"/>
                <w:lang w:eastAsia="en-GB"/>
              </w:rPr>
              <w:t>Tech Support Manager</w:t>
            </w:r>
          </w:p>
        </w:tc>
      </w:tr>
    </w:tbl>
    <w:p w14:paraId="4C2F21B2" w14:textId="77777777" w:rsidR="002B5E4E" w:rsidRDefault="002B5E4E" w:rsidP="002B5E4E">
      <w:pPr>
        <w:spacing w:after="0" w:line="240" w:lineRule="auto"/>
        <w:rPr>
          <w:rFonts w:asciiTheme="minorHAnsi" w:hAnsiTheme="minorHAnsi"/>
          <w:lang w:eastAsia="en-GB"/>
        </w:rPr>
      </w:pPr>
    </w:p>
    <w:p w14:paraId="472C854D"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1202BA6F" w14:textId="5CB08EAA" w:rsidR="002B5E4E" w:rsidRPr="00BF3E56" w:rsidRDefault="00044B04" w:rsidP="002B5E4E">
      <w:pPr>
        <w:spacing w:after="0" w:line="240" w:lineRule="auto"/>
        <w:rPr>
          <w:rFonts w:asciiTheme="minorHAnsi" w:hAnsiTheme="minorHAnsi"/>
          <w:b/>
          <w:sz w:val="40"/>
          <w:szCs w:val="40"/>
        </w:rPr>
      </w:pPr>
      <w:r>
        <w:rPr>
          <w:rFonts w:asciiTheme="minorHAnsi" w:hAnsiTheme="minorHAnsi"/>
          <w:b/>
          <w:sz w:val="40"/>
          <w:szCs w:val="40"/>
        </w:rPr>
        <w:t>End of life action plan</w:t>
      </w:r>
    </w:p>
    <w:p w14:paraId="0DB6F78A" w14:textId="77777777" w:rsidR="002B5E4E" w:rsidRDefault="002B5E4E" w:rsidP="002B5E4E">
      <w:pPr>
        <w:spacing w:after="0" w:line="240" w:lineRule="auto"/>
        <w:rPr>
          <w:rFonts w:asciiTheme="minorHAnsi" w:hAnsiTheme="minorHAnsi"/>
          <w:lang w:eastAsia="en-GB"/>
        </w:rPr>
      </w:pPr>
    </w:p>
    <w:tbl>
      <w:tblPr>
        <w:tblW w:w="14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1"/>
        <w:gridCol w:w="1406"/>
        <w:gridCol w:w="11"/>
        <w:gridCol w:w="1548"/>
        <w:gridCol w:w="1985"/>
        <w:gridCol w:w="2268"/>
        <w:gridCol w:w="2268"/>
        <w:gridCol w:w="11"/>
      </w:tblGrid>
      <w:tr w:rsidR="00BF3450" w:rsidRPr="00444BF2" w14:paraId="58EBF79C" w14:textId="77777777" w:rsidTr="00BF3450">
        <w:trPr>
          <w:cantSplit/>
          <w:trHeight w:val="152"/>
          <w:tblHeader/>
        </w:trPr>
        <w:tc>
          <w:tcPr>
            <w:tcW w:w="709" w:type="dxa"/>
            <w:shd w:val="clear" w:color="auto" w:fill="EEECE1" w:themeFill="background2"/>
            <w:tcMar>
              <w:top w:w="28" w:type="dxa"/>
              <w:left w:w="57" w:type="dxa"/>
              <w:bottom w:w="28" w:type="dxa"/>
              <w:right w:w="57" w:type="dxa"/>
            </w:tcMar>
            <w:vAlign w:val="center"/>
          </w:tcPr>
          <w:p w14:paraId="0C48C2E0"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547" w:type="dxa"/>
            <w:gridSpan w:val="2"/>
            <w:shd w:val="clear" w:color="auto" w:fill="EEECE1" w:themeFill="background2"/>
            <w:tcMar>
              <w:top w:w="28" w:type="dxa"/>
              <w:left w:w="57" w:type="dxa"/>
              <w:bottom w:w="28" w:type="dxa"/>
              <w:right w:w="57" w:type="dxa"/>
            </w:tcMar>
            <w:vAlign w:val="center"/>
          </w:tcPr>
          <w:p w14:paraId="5E68B52F"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gridSpan w:val="2"/>
            <w:shd w:val="clear" w:color="auto" w:fill="EEECE1" w:themeFill="background2"/>
            <w:tcMar>
              <w:top w:w="28" w:type="dxa"/>
              <w:left w:w="57" w:type="dxa"/>
              <w:bottom w:w="28" w:type="dxa"/>
              <w:right w:w="57" w:type="dxa"/>
            </w:tcMar>
            <w:vAlign w:val="center"/>
          </w:tcPr>
          <w:p w14:paraId="71FBB38C"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548" w:type="dxa"/>
            <w:shd w:val="clear" w:color="auto" w:fill="EEECE1" w:themeFill="background2"/>
            <w:tcMar>
              <w:top w:w="28" w:type="dxa"/>
              <w:left w:w="57" w:type="dxa"/>
              <w:bottom w:w="28" w:type="dxa"/>
              <w:right w:w="57" w:type="dxa"/>
            </w:tcMar>
            <w:vAlign w:val="center"/>
          </w:tcPr>
          <w:p w14:paraId="6023FC24"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5F8CDBB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39D54E1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79" w:type="dxa"/>
            <w:gridSpan w:val="2"/>
            <w:shd w:val="clear" w:color="auto" w:fill="EEECE1" w:themeFill="background2"/>
            <w:vAlign w:val="center"/>
          </w:tcPr>
          <w:p w14:paraId="472105E5"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728C1CD7" w14:textId="77777777" w:rsidTr="003A5778">
        <w:trPr>
          <w:gridAfter w:val="1"/>
          <w:wAfter w:w="11" w:type="dxa"/>
          <w:cantSplit/>
        </w:trPr>
        <w:tc>
          <w:tcPr>
            <w:tcW w:w="709" w:type="dxa"/>
            <w:shd w:val="clear" w:color="auto" w:fill="FFFFFF" w:themeFill="background1"/>
            <w:tcMar>
              <w:top w:w="57" w:type="dxa"/>
              <w:left w:w="57" w:type="dxa"/>
              <w:bottom w:w="57" w:type="dxa"/>
              <w:right w:w="57" w:type="dxa"/>
            </w:tcMar>
            <w:vAlign w:val="center"/>
          </w:tcPr>
          <w:p w14:paraId="27ECEF9C" w14:textId="593E09BE" w:rsidR="00BF3450" w:rsidRPr="00433D60" w:rsidRDefault="00BF3450" w:rsidP="00BF3E56">
            <w:pPr>
              <w:spacing w:after="0" w:line="240" w:lineRule="auto"/>
              <w:jc w:val="center"/>
              <w:rPr>
                <w:rFonts w:eastAsia="Times New Roman"/>
                <w:lang w:eastAsia="en-GB"/>
              </w:rPr>
            </w:pPr>
            <w:r>
              <w:rPr>
                <w:rFonts w:eastAsia="Times New Roman"/>
                <w:lang w:eastAsia="en-GB"/>
              </w:rPr>
              <w:t>4.1</w:t>
            </w:r>
          </w:p>
        </w:tc>
        <w:tc>
          <w:tcPr>
            <w:tcW w:w="4536" w:type="dxa"/>
            <w:shd w:val="clear" w:color="auto" w:fill="FFFFFF" w:themeFill="background1"/>
            <w:tcMar>
              <w:top w:w="57" w:type="dxa"/>
              <w:left w:w="57" w:type="dxa"/>
              <w:bottom w:w="57" w:type="dxa"/>
              <w:right w:w="57" w:type="dxa"/>
            </w:tcMar>
            <w:vAlign w:val="center"/>
          </w:tcPr>
          <w:p w14:paraId="69586633" w14:textId="77777777" w:rsidR="00BF3450" w:rsidRPr="00433D60" w:rsidRDefault="00BF3450" w:rsidP="00BF3E56">
            <w:pPr>
              <w:spacing w:after="0" w:line="240" w:lineRule="auto"/>
              <w:rPr>
                <w:rFonts w:eastAsia="Times New Roman"/>
                <w:lang w:eastAsia="en-GB"/>
              </w:rPr>
            </w:pPr>
          </w:p>
          <w:p w14:paraId="7F5590B5" w14:textId="197D58E3" w:rsidR="00BF3450" w:rsidRPr="00433D60" w:rsidRDefault="00BF3450" w:rsidP="00BF3E56">
            <w:pPr>
              <w:spacing w:after="0" w:line="240" w:lineRule="auto"/>
              <w:rPr>
                <w:rFonts w:eastAsia="Times New Roman"/>
                <w:lang w:eastAsia="en-GB"/>
              </w:rPr>
            </w:pPr>
            <w:r>
              <w:rPr>
                <w:rFonts w:eastAsia="Times New Roman"/>
                <w:lang w:eastAsia="en-GB"/>
              </w:rPr>
              <w:t>Identify all EOL systems</w:t>
            </w:r>
          </w:p>
        </w:tc>
        <w:tc>
          <w:tcPr>
            <w:tcW w:w="1417" w:type="dxa"/>
            <w:gridSpan w:val="2"/>
            <w:shd w:val="clear" w:color="auto" w:fill="FFFFFF" w:themeFill="background1"/>
            <w:tcMar>
              <w:top w:w="57" w:type="dxa"/>
              <w:left w:w="57" w:type="dxa"/>
              <w:bottom w:w="57" w:type="dxa"/>
              <w:right w:w="57" w:type="dxa"/>
            </w:tcMar>
            <w:vAlign w:val="center"/>
          </w:tcPr>
          <w:p w14:paraId="109D7C53" w14:textId="4777B69C" w:rsidR="00BF3450" w:rsidRPr="00433D60"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FFFFFF" w:themeFill="background1"/>
            <w:tcMar>
              <w:top w:w="57" w:type="dxa"/>
              <w:left w:w="57" w:type="dxa"/>
              <w:bottom w:w="57" w:type="dxa"/>
              <w:right w:w="57" w:type="dxa"/>
            </w:tcMar>
            <w:vAlign w:val="center"/>
          </w:tcPr>
          <w:p w14:paraId="04B72657" w14:textId="19F66EF8" w:rsidR="00BF3450" w:rsidRPr="00433D60"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FFFFFF" w:themeFill="background1"/>
            <w:tcMar>
              <w:top w:w="57" w:type="dxa"/>
              <w:left w:w="57" w:type="dxa"/>
              <w:bottom w:w="57" w:type="dxa"/>
              <w:right w:w="57" w:type="dxa"/>
            </w:tcMar>
            <w:vAlign w:val="center"/>
          </w:tcPr>
          <w:p w14:paraId="0BD684D8" w14:textId="50CAD3D4" w:rsidR="00BF3450" w:rsidRPr="00433D60" w:rsidRDefault="00BF3450" w:rsidP="00BF3E56">
            <w:pPr>
              <w:spacing w:after="0" w:line="240" w:lineRule="auto"/>
              <w:rPr>
                <w:rFonts w:eastAsia="Times New Roman"/>
                <w:lang w:eastAsia="en-GB"/>
              </w:rPr>
            </w:pPr>
            <w:r w:rsidRPr="00433D60">
              <w:rPr>
                <w:rFonts w:eastAsia="Times New Roman"/>
                <w:lang w:eastAsia="en-GB"/>
              </w:rPr>
              <w:t xml:space="preserve"> </w:t>
            </w:r>
            <w:r>
              <w:rPr>
                <w:rFonts w:eastAsia="Times New Roman"/>
                <w:lang w:eastAsia="en-GB"/>
              </w:rPr>
              <w:t>Decision paper</w:t>
            </w:r>
          </w:p>
        </w:tc>
        <w:tc>
          <w:tcPr>
            <w:tcW w:w="2268" w:type="dxa"/>
            <w:shd w:val="clear" w:color="auto" w:fill="FFFFFF" w:themeFill="background1"/>
            <w:tcMar>
              <w:top w:w="57" w:type="dxa"/>
              <w:left w:w="57" w:type="dxa"/>
              <w:bottom w:w="57" w:type="dxa"/>
              <w:right w:w="57" w:type="dxa"/>
            </w:tcMar>
            <w:vAlign w:val="center"/>
          </w:tcPr>
          <w:p w14:paraId="3FB3189A" w14:textId="5A638402" w:rsidR="00BF3450" w:rsidRPr="00433D60" w:rsidRDefault="00BF3450" w:rsidP="00BF3E56">
            <w:pPr>
              <w:spacing w:after="0" w:line="240" w:lineRule="auto"/>
              <w:rPr>
                <w:rFonts w:eastAsia="Times New Roman"/>
                <w:lang w:eastAsia="en-GB"/>
              </w:rPr>
            </w:pPr>
            <w:r>
              <w:rPr>
                <w:rFonts w:eastAsia="Times New Roman"/>
                <w:lang w:eastAsia="en-GB"/>
              </w:rPr>
              <w:t>Management agreement to proceed with external consultancy</w:t>
            </w:r>
          </w:p>
        </w:tc>
        <w:tc>
          <w:tcPr>
            <w:tcW w:w="2268" w:type="dxa"/>
            <w:shd w:val="clear" w:color="auto" w:fill="FFFFFF" w:themeFill="background1"/>
          </w:tcPr>
          <w:p w14:paraId="54C3B1E2" w14:textId="4A4D9A79" w:rsidR="00BF3450" w:rsidRPr="00433D60" w:rsidRDefault="00BF3450" w:rsidP="00044B04">
            <w:pPr>
              <w:spacing w:after="0" w:line="240" w:lineRule="auto"/>
              <w:rPr>
                <w:rFonts w:eastAsia="Times New Roman"/>
                <w:lang w:eastAsia="en-GB"/>
              </w:rPr>
            </w:pPr>
            <w:r>
              <w:rPr>
                <w:rFonts w:eastAsia="Times New Roman"/>
                <w:lang w:eastAsia="en-GB"/>
              </w:rPr>
              <w:t>Service Delivery Manager/ Tech support manager</w:t>
            </w:r>
          </w:p>
        </w:tc>
      </w:tr>
      <w:tr w:rsidR="00BF3450" w:rsidRPr="00444BF2" w14:paraId="1C4FF20E"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73F74E4A" w14:textId="7F5A2DB0" w:rsidR="00BF3450" w:rsidRPr="00444BF2" w:rsidRDefault="00BF3450" w:rsidP="00BF3E56">
            <w:pPr>
              <w:spacing w:after="0" w:line="240" w:lineRule="auto"/>
              <w:jc w:val="center"/>
              <w:rPr>
                <w:rFonts w:eastAsia="Times New Roman"/>
                <w:lang w:eastAsia="en-GB"/>
              </w:rPr>
            </w:pPr>
            <w:r>
              <w:rPr>
                <w:rFonts w:eastAsia="Times New Roman"/>
                <w:lang w:eastAsia="en-GB"/>
              </w:rPr>
              <w:t>4.2</w:t>
            </w:r>
          </w:p>
        </w:tc>
        <w:tc>
          <w:tcPr>
            <w:tcW w:w="4536" w:type="dxa"/>
            <w:shd w:val="clear" w:color="auto" w:fill="auto"/>
            <w:tcMar>
              <w:top w:w="57" w:type="dxa"/>
              <w:left w:w="57" w:type="dxa"/>
              <w:bottom w:w="57" w:type="dxa"/>
              <w:right w:w="57" w:type="dxa"/>
            </w:tcMar>
            <w:vAlign w:val="center"/>
          </w:tcPr>
          <w:p w14:paraId="71836CDC" w14:textId="3E02CA7C" w:rsidR="00BF3450" w:rsidRPr="00444BF2" w:rsidRDefault="00BF3450" w:rsidP="00BF3E56">
            <w:pPr>
              <w:spacing w:after="0" w:line="240" w:lineRule="auto"/>
              <w:rPr>
                <w:rFonts w:eastAsia="Times New Roman"/>
                <w:lang w:eastAsia="en-GB"/>
              </w:rPr>
            </w:pPr>
            <w:r>
              <w:rPr>
                <w:rFonts w:eastAsia="Times New Roman"/>
                <w:lang w:eastAsia="en-GB"/>
              </w:rPr>
              <w:t xml:space="preserve">Procurement of consultancy resource </w:t>
            </w:r>
          </w:p>
        </w:tc>
        <w:tc>
          <w:tcPr>
            <w:tcW w:w="1417" w:type="dxa"/>
            <w:gridSpan w:val="2"/>
            <w:shd w:val="clear" w:color="auto" w:fill="auto"/>
            <w:tcMar>
              <w:top w:w="57" w:type="dxa"/>
              <w:left w:w="57" w:type="dxa"/>
              <w:bottom w:w="57" w:type="dxa"/>
              <w:right w:w="57" w:type="dxa"/>
            </w:tcMar>
          </w:tcPr>
          <w:p w14:paraId="45A81B71" w14:textId="4B48CD1C"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c>
          <w:tcPr>
            <w:tcW w:w="1559" w:type="dxa"/>
            <w:gridSpan w:val="2"/>
            <w:shd w:val="clear" w:color="auto" w:fill="auto"/>
            <w:tcMar>
              <w:top w:w="57" w:type="dxa"/>
              <w:left w:w="57" w:type="dxa"/>
              <w:bottom w:w="57" w:type="dxa"/>
              <w:right w:w="57" w:type="dxa"/>
            </w:tcMar>
            <w:vAlign w:val="center"/>
          </w:tcPr>
          <w:p w14:paraId="5D31A1DB" w14:textId="5C6C205C"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541B264C" w14:textId="03C7FDFC" w:rsidR="00BF3450" w:rsidRPr="00444BF2" w:rsidRDefault="00BF3450" w:rsidP="00BF3E56">
            <w:pPr>
              <w:spacing w:after="0" w:line="240" w:lineRule="auto"/>
              <w:rPr>
                <w:rFonts w:eastAsia="Times New Roman"/>
                <w:lang w:eastAsia="en-GB"/>
              </w:rPr>
            </w:pPr>
            <w:r>
              <w:rPr>
                <w:rFonts w:eastAsia="Times New Roman"/>
                <w:lang w:eastAsia="en-GB"/>
              </w:rPr>
              <w:t>Detail onto path of next phase of procurement</w:t>
            </w:r>
          </w:p>
        </w:tc>
        <w:tc>
          <w:tcPr>
            <w:tcW w:w="2268" w:type="dxa"/>
            <w:shd w:val="clear" w:color="auto" w:fill="auto"/>
            <w:tcMar>
              <w:top w:w="57" w:type="dxa"/>
              <w:left w:w="57" w:type="dxa"/>
              <w:bottom w:w="57" w:type="dxa"/>
              <w:right w:w="57" w:type="dxa"/>
            </w:tcMar>
            <w:vAlign w:val="center"/>
          </w:tcPr>
          <w:p w14:paraId="69FDEFEA" w14:textId="550C4981" w:rsidR="00BF3450" w:rsidRPr="00444BF2" w:rsidRDefault="00BF3450" w:rsidP="00BF3E56">
            <w:pPr>
              <w:spacing w:after="0" w:line="240" w:lineRule="auto"/>
              <w:rPr>
                <w:rFonts w:eastAsia="Times New Roman"/>
                <w:lang w:eastAsia="en-GB"/>
              </w:rPr>
            </w:pPr>
            <w:r>
              <w:rPr>
                <w:rFonts w:eastAsia="Times New Roman"/>
                <w:lang w:eastAsia="en-GB"/>
              </w:rPr>
              <w:t>Consultant engaged to carry out piece of work by end of Q1 2019</w:t>
            </w:r>
          </w:p>
        </w:tc>
        <w:tc>
          <w:tcPr>
            <w:tcW w:w="2268" w:type="dxa"/>
          </w:tcPr>
          <w:p w14:paraId="4DE9C5A4" w14:textId="5B4A4BC1"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3FA8B394"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74EB0DEC" w14:textId="0BD903B3" w:rsidR="00BF3450" w:rsidRPr="00444BF2" w:rsidRDefault="00BF3450" w:rsidP="00BF3E56">
            <w:pPr>
              <w:spacing w:after="0" w:line="240" w:lineRule="auto"/>
              <w:jc w:val="center"/>
              <w:rPr>
                <w:rFonts w:eastAsia="Times New Roman"/>
                <w:lang w:eastAsia="en-GB"/>
              </w:rPr>
            </w:pPr>
            <w:r>
              <w:rPr>
                <w:rFonts w:eastAsia="Times New Roman"/>
                <w:lang w:eastAsia="en-GB"/>
              </w:rPr>
              <w:t>4.3</w:t>
            </w:r>
          </w:p>
        </w:tc>
        <w:tc>
          <w:tcPr>
            <w:tcW w:w="4536" w:type="dxa"/>
            <w:shd w:val="clear" w:color="auto" w:fill="auto"/>
            <w:tcMar>
              <w:top w:w="57" w:type="dxa"/>
              <w:left w:w="57" w:type="dxa"/>
              <w:bottom w:w="57" w:type="dxa"/>
              <w:right w:w="57" w:type="dxa"/>
            </w:tcMar>
            <w:vAlign w:val="center"/>
          </w:tcPr>
          <w:p w14:paraId="78821A3B" w14:textId="2CD73B04" w:rsidR="00BF3450" w:rsidRPr="00444BF2" w:rsidRDefault="00BF3450" w:rsidP="00BF3E56">
            <w:pPr>
              <w:spacing w:after="0" w:line="240" w:lineRule="auto"/>
              <w:rPr>
                <w:rFonts w:eastAsia="Times New Roman"/>
                <w:lang w:eastAsia="en-GB"/>
              </w:rPr>
            </w:pPr>
            <w:r>
              <w:rPr>
                <w:rFonts w:eastAsia="Times New Roman"/>
                <w:lang w:eastAsia="en-GB"/>
              </w:rPr>
              <w:t>Dependency mapping</w:t>
            </w:r>
          </w:p>
        </w:tc>
        <w:tc>
          <w:tcPr>
            <w:tcW w:w="1417" w:type="dxa"/>
            <w:gridSpan w:val="2"/>
            <w:shd w:val="clear" w:color="auto" w:fill="auto"/>
            <w:tcMar>
              <w:top w:w="57" w:type="dxa"/>
              <w:left w:w="57" w:type="dxa"/>
              <w:bottom w:w="57" w:type="dxa"/>
              <w:right w:w="57" w:type="dxa"/>
            </w:tcMar>
          </w:tcPr>
          <w:p w14:paraId="44FB56F7" w14:textId="62B5E704"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794418B8" w14:textId="59BB5E04"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622344A9" w14:textId="1FB906C2" w:rsidR="00BF3450" w:rsidRPr="00833FB9" w:rsidRDefault="00BF3450" w:rsidP="00BF3E56">
            <w:pPr>
              <w:spacing w:after="0" w:line="240" w:lineRule="auto"/>
              <w:rPr>
                <w:rFonts w:eastAsia="Times New Roman"/>
                <w:color w:val="FF0000"/>
                <w:lang w:eastAsia="en-GB"/>
              </w:rPr>
            </w:pPr>
            <w:r w:rsidRPr="00096512">
              <w:rPr>
                <w:rFonts w:eastAsia="Times New Roman"/>
                <w:lang w:eastAsia="en-GB"/>
              </w:rPr>
              <w:t xml:space="preserve">Accurate assessment of mapped EOL systems  </w:t>
            </w:r>
          </w:p>
        </w:tc>
        <w:tc>
          <w:tcPr>
            <w:tcW w:w="2268" w:type="dxa"/>
            <w:shd w:val="clear" w:color="auto" w:fill="auto"/>
            <w:tcMar>
              <w:top w:w="57" w:type="dxa"/>
              <w:left w:w="57" w:type="dxa"/>
              <w:bottom w:w="57" w:type="dxa"/>
              <w:right w:w="57" w:type="dxa"/>
            </w:tcMar>
            <w:vAlign w:val="center"/>
          </w:tcPr>
          <w:p w14:paraId="776696DE" w14:textId="12DC7036" w:rsidR="00BF3450" w:rsidRPr="00444BF2" w:rsidRDefault="00BF3450" w:rsidP="00BF3E56">
            <w:pPr>
              <w:spacing w:after="0" w:line="240" w:lineRule="auto"/>
              <w:rPr>
                <w:rFonts w:eastAsia="Times New Roman"/>
                <w:lang w:eastAsia="en-GB"/>
              </w:rPr>
            </w:pPr>
            <w:r>
              <w:rPr>
                <w:rFonts w:eastAsia="Times New Roman"/>
                <w:lang w:eastAsia="en-GB"/>
              </w:rPr>
              <w:t>No failed changes as a result of retiring services</w:t>
            </w:r>
          </w:p>
        </w:tc>
        <w:tc>
          <w:tcPr>
            <w:tcW w:w="2268" w:type="dxa"/>
          </w:tcPr>
          <w:p w14:paraId="35B6C4CD" w14:textId="7785E238" w:rsidR="00BF3450" w:rsidRPr="00444BF2" w:rsidRDefault="00BF3450" w:rsidP="00BF3E56">
            <w:pPr>
              <w:spacing w:after="0" w:line="240" w:lineRule="auto"/>
              <w:rPr>
                <w:rFonts w:eastAsia="Times New Roman"/>
                <w:lang w:eastAsia="en-GB"/>
              </w:rPr>
            </w:pPr>
            <w:r>
              <w:rPr>
                <w:rFonts w:eastAsia="Times New Roman"/>
                <w:lang w:eastAsia="en-GB"/>
              </w:rPr>
              <w:t>Service Delivery Manager/Tech support manager</w:t>
            </w:r>
          </w:p>
        </w:tc>
      </w:tr>
      <w:tr w:rsidR="00BF3450" w:rsidRPr="00444BF2" w14:paraId="0FFE2276"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40ADE905" w14:textId="62BCC7B7" w:rsidR="00BF3450" w:rsidRPr="00444BF2" w:rsidRDefault="00BF3450" w:rsidP="00BF3450">
            <w:pPr>
              <w:spacing w:after="0" w:line="240" w:lineRule="auto"/>
              <w:jc w:val="center"/>
              <w:rPr>
                <w:rFonts w:eastAsia="Times New Roman"/>
                <w:lang w:eastAsia="en-GB"/>
              </w:rPr>
            </w:pPr>
            <w:r>
              <w:rPr>
                <w:rFonts w:eastAsia="Times New Roman"/>
                <w:lang w:eastAsia="en-GB"/>
              </w:rPr>
              <w:t>4.4</w:t>
            </w:r>
          </w:p>
        </w:tc>
        <w:tc>
          <w:tcPr>
            <w:tcW w:w="4536" w:type="dxa"/>
            <w:shd w:val="clear" w:color="auto" w:fill="auto"/>
            <w:tcMar>
              <w:top w:w="57" w:type="dxa"/>
              <w:left w:w="57" w:type="dxa"/>
              <w:bottom w:w="57" w:type="dxa"/>
              <w:right w:w="57" w:type="dxa"/>
            </w:tcMar>
            <w:vAlign w:val="center"/>
          </w:tcPr>
          <w:p w14:paraId="6AD14878" w14:textId="48B17950" w:rsidR="00BF3450" w:rsidRPr="00444BF2" w:rsidRDefault="00BF3450" w:rsidP="00BF3E56">
            <w:pPr>
              <w:spacing w:after="0" w:line="240" w:lineRule="auto"/>
              <w:rPr>
                <w:rFonts w:eastAsia="Times New Roman"/>
                <w:lang w:eastAsia="en-GB"/>
              </w:rPr>
            </w:pPr>
            <w:r>
              <w:rPr>
                <w:rFonts w:eastAsia="Times New Roman"/>
                <w:lang w:eastAsia="en-GB"/>
              </w:rPr>
              <w:t>SAN Storage renewal</w:t>
            </w:r>
          </w:p>
        </w:tc>
        <w:tc>
          <w:tcPr>
            <w:tcW w:w="1417" w:type="dxa"/>
            <w:gridSpan w:val="2"/>
            <w:shd w:val="clear" w:color="auto" w:fill="auto"/>
            <w:tcMar>
              <w:top w:w="57" w:type="dxa"/>
              <w:left w:w="57" w:type="dxa"/>
              <w:bottom w:w="57" w:type="dxa"/>
              <w:right w:w="57" w:type="dxa"/>
            </w:tcMar>
          </w:tcPr>
          <w:p w14:paraId="79D613C2" w14:textId="6BE5C641"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24C0F689" w14:textId="645D62C5"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auto"/>
            <w:tcMar>
              <w:top w:w="57" w:type="dxa"/>
              <w:left w:w="57" w:type="dxa"/>
              <w:bottom w:w="57" w:type="dxa"/>
              <w:right w:w="57" w:type="dxa"/>
            </w:tcMar>
            <w:vAlign w:val="center"/>
          </w:tcPr>
          <w:p w14:paraId="19BE9F64" w14:textId="1517D274" w:rsidR="00BF3450" w:rsidRPr="00444BF2" w:rsidRDefault="00BF3450" w:rsidP="00BF3E56">
            <w:pPr>
              <w:spacing w:after="0" w:line="240" w:lineRule="auto"/>
              <w:rPr>
                <w:rFonts w:eastAsia="Times New Roman"/>
                <w:lang w:eastAsia="en-GB"/>
              </w:rPr>
            </w:pPr>
            <w:r>
              <w:rPr>
                <w:rFonts w:eastAsia="Times New Roman"/>
                <w:lang w:eastAsia="en-GB"/>
              </w:rPr>
              <w:t>Extension of Maintenance contract</w:t>
            </w:r>
          </w:p>
        </w:tc>
        <w:tc>
          <w:tcPr>
            <w:tcW w:w="2268" w:type="dxa"/>
            <w:shd w:val="clear" w:color="auto" w:fill="auto"/>
            <w:tcMar>
              <w:top w:w="57" w:type="dxa"/>
              <w:left w:w="57" w:type="dxa"/>
              <w:bottom w:w="57" w:type="dxa"/>
              <w:right w:w="57" w:type="dxa"/>
            </w:tcMar>
            <w:vAlign w:val="center"/>
          </w:tcPr>
          <w:p w14:paraId="40F58CF4" w14:textId="258F577A" w:rsidR="00BF3450" w:rsidRPr="00444BF2" w:rsidRDefault="00BF3450" w:rsidP="00BF3E56">
            <w:pPr>
              <w:spacing w:after="0" w:line="240" w:lineRule="auto"/>
              <w:rPr>
                <w:rFonts w:eastAsia="Times New Roman"/>
                <w:lang w:eastAsia="en-GB"/>
              </w:rPr>
            </w:pPr>
            <w:r>
              <w:rPr>
                <w:rFonts w:eastAsia="Times New Roman"/>
                <w:lang w:eastAsia="en-GB"/>
              </w:rPr>
              <w:t>Contract in place</w:t>
            </w:r>
          </w:p>
        </w:tc>
        <w:tc>
          <w:tcPr>
            <w:tcW w:w="2268" w:type="dxa"/>
          </w:tcPr>
          <w:p w14:paraId="272D4D60" w14:textId="2920BA6A" w:rsidR="00BF3450" w:rsidRPr="00444BF2" w:rsidRDefault="00BF3450" w:rsidP="00BF3E56">
            <w:pPr>
              <w:spacing w:after="0" w:line="240" w:lineRule="auto"/>
              <w:rPr>
                <w:rFonts w:eastAsia="Times New Roman"/>
                <w:lang w:eastAsia="en-GB"/>
              </w:rPr>
            </w:pPr>
            <w:r>
              <w:rPr>
                <w:rFonts w:eastAsia="Times New Roman"/>
                <w:lang w:eastAsia="en-GB"/>
              </w:rPr>
              <w:t>Contracts and assets officer</w:t>
            </w:r>
          </w:p>
        </w:tc>
      </w:tr>
      <w:tr w:rsidR="00BF3450" w:rsidRPr="00444BF2" w14:paraId="3C90E2C7" w14:textId="77777777" w:rsidTr="003A5778">
        <w:trPr>
          <w:gridAfter w:val="1"/>
          <w:wAfter w:w="11" w:type="dxa"/>
          <w:cantSplit/>
        </w:trPr>
        <w:tc>
          <w:tcPr>
            <w:tcW w:w="709" w:type="dxa"/>
            <w:shd w:val="clear" w:color="auto" w:fill="auto"/>
            <w:tcMar>
              <w:top w:w="57" w:type="dxa"/>
              <w:left w:w="57" w:type="dxa"/>
              <w:bottom w:w="57" w:type="dxa"/>
              <w:right w:w="57" w:type="dxa"/>
            </w:tcMar>
            <w:vAlign w:val="center"/>
          </w:tcPr>
          <w:p w14:paraId="03ED86A9" w14:textId="14F7824D" w:rsidR="00BF3450" w:rsidRPr="00444BF2" w:rsidRDefault="00BF3450" w:rsidP="00BF3E56">
            <w:pPr>
              <w:spacing w:after="0" w:line="240" w:lineRule="auto"/>
              <w:jc w:val="center"/>
              <w:rPr>
                <w:rFonts w:eastAsia="Times New Roman"/>
                <w:lang w:eastAsia="en-GB"/>
              </w:rPr>
            </w:pPr>
            <w:r>
              <w:rPr>
                <w:rFonts w:eastAsia="Times New Roman"/>
                <w:lang w:eastAsia="en-GB"/>
              </w:rPr>
              <w:t>4.5</w:t>
            </w:r>
          </w:p>
        </w:tc>
        <w:tc>
          <w:tcPr>
            <w:tcW w:w="4536" w:type="dxa"/>
            <w:shd w:val="clear" w:color="auto" w:fill="auto"/>
            <w:tcMar>
              <w:top w:w="57" w:type="dxa"/>
              <w:left w:w="57" w:type="dxa"/>
              <w:bottom w:w="57" w:type="dxa"/>
              <w:right w:w="57" w:type="dxa"/>
            </w:tcMar>
            <w:vAlign w:val="center"/>
          </w:tcPr>
          <w:p w14:paraId="4A53BC10" w14:textId="3887B398" w:rsidR="00BF3450" w:rsidRPr="00444BF2" w:rsidRDefault="00BF3450" w:rsidP="00BF3E56">
            <w:pPr>
              <w:spacing w:after="0" w:line="240" w:lineRule="auto"/>
              <w:rPr>
                <w:rFonts w:eastAsia="Times New Roman"/>
                <w:lang w:eastAsia="en-GB"/>
              </w:rPr>
            </w:pPr>
            <w:r>
              <w:rPr>
                <w:rFonts w:eastAsia="Times New Roman"/>
                <w:lang w:eastAsia="en-GB"/>
              </w:rPr>
              <w:t>EOL Systems short term remediation</w:t>
            </w:r>
          </w:p>
        </w:tc>
        <w:tc>
          <w:tcPr>
            <w:tcW w:w="1417" w:type="dxa"/>
            <w:gridSpan w:val="2"/>
            <w:shd w:val="clear" w:color="auto" w:fill="auto"/>
            <w:tcMar>
              <w:top w:w="57" w:type="dxa"/>
              <w:left w:w="57" w:type="dxa"/>
              <w:bottom w:w="57" w:type="dxa"/>
              <w:right w:w="57" w:type="dxa"/>
            </w:tcMar>
          </w:tcPr>
          <w:p w14:paraId="6C21752D" w14:textId="45E97E0F" w:rsidR="00BF3450" w:rsidRPr="00444BF2" w:rsidRDefault="00BF3450" w:rsidP="00BF3E56">
            <w:pPr>
              <w:spacing w:after="0" w:line="240" w:lineRule="auto"/>
              <w:rPr>
                <w:rFonts w:eastAsia="Times New Roman"/>
                <w:lang w:eastAsia="en-GB"/>
              </w:rPr>
            </w:pPr>
            <w:r>
              <w:rPr>
                <w:rFonts w:eastAsia="Times New Roman"/>
                <w:lang w:eastAsia="en-GB"/>
              </w:rPr>
              <w:t>Service Delivery Manager</w:t>
            </w:r>
          </w:p>
        </w:tc>
        <w:tc>
          <w:tcPr>
            <w:tcW w:w="1559" w:type="dxa"/>
            <w:gridSpan w:val="2"/>
            <w:shd w:val="clear" w:color="auto" w:fill="auto"/>
            <w:tcMar>
              <w:top w:w="57" w:type="dxa"/>
              <w:left w:w="57" w:type="dxa"/>
              <w:bottom w:w="57" w:type="dxa"/>
              <w:right w:w="57" w:type="dxa"/>
            </w:tcMar>
            <w:vAlign w:val="center"/>
          </w:tcPr>
          <w:p w14:paraId="5A99428C" w14:textId="46CE3026" w:rsidR="00BF3450" w:rsidRPr="00444BF2" w:rsidRDefault="0078174D" w:rsidP="00BF3E56">
            <w:pPr>
              <w:spacing w:after="0" w:line="240" w:lineRule="auto"/>
              <w:rPr>
                <w:rFonts w:eastAsia="Times New Roman"/>
                <w:lang w:eastAsia="en-GB"/>
              </w:rPr>
            </w:pPr>
            <w:r>
              <w:rPr>
                <w:rFonts w:eastAsia="Times New Roman"/>
                <w:lang w:eastAsia="en-GB"/>
              </w:rPr>
              <w:t>Q4</w:t>
            </w:r>
            <w:r w:rsidR="00BF3450">
              <w:rPr>
                <w:rFonts w:eastAsia="Times New Roman"/>
                <w:lang w:eastAsia="en-GB"/>
              </w:rPr>
              <w:t xml:space="preserve"> 2019</w:t>
            </w:r>
          </w:p>
        </w:tc>
        <w:tc>
          <w:tcPr>
            <w:tcW w:w="1985" w:type="dxa"/>
            <w:shd w:val="clear" w:color="auto" w:fill="auto"/>
            <w:tcMar>
              <w:top w:w="57" w:type="dxa"/>
              <w:left w:w="57" w:type="dxa"/>
              <w:bottom w:w="57" w:type="dxa"/>
              <w:right w:w="57" w:type="dxa"/>
            </w:tcMar>
            <w:vAlign w:val="center"/>
          </w:tcPr>
          <w:p w14:paraId="449AD0CC" w14:textId="389154DB" w:rsidR="00BF3450" w:rsidRPr="00444BF2" w:rsidRDefault="00BF3450" w:rsidP="00BF3E56">
            <w:pPr>
              <w:spacing w:after="0" w:line="240" w:lineRule="auto"/>
              <w:rPr>
                <w:rFonts w:eastAsia="Times New Roman"/>
                <w:lang w:eastAsia="en-GB"/>
              </w:rPr>
            </w:pPr>
            <w:r>
              <w:rPr>
                <w:rFonts w:eastAsia="Times New Roman"/>
                <w:lang w:eastAsia="en-GB"/>
              </w:rPr>
              <w:t>Series of measures in the event of failed EOL system</w:t>
            </w:r>
          </w:p>
        </w:tc>
        <w:tc>
          <w:tcPr>
            <w:tcW w:w="2268" w:type="dxa"/>
            <w:shd w:val="clear" w:color="auto" w:fill="auto"/>
            <w:tcMar>
              <w:top w:w="57" w:type="dxa"/>
              <w:left w:w="57" w:type="dxa"/>
              <w:bottom w:w="57" w:type="dxa"/>
              <w:right w:w="57" w:type="dxa"/>
            </w:tcMar>
            <w:vAlign w:val="center"/>
          </w:tcPr>
          <w:p w14:paraId="0248F715" w14:textId="0A9C0C85" w:rsidR="00BF3450" w:rsidRPr="00444BF2" w:rsidRDefault="00BF3450" w:rsidP="00BF3E56">
            <w:pPr>
              <w:spacing w:after="0" w:line="240" w:lineRule="auto"/>
              <w:rPr>
                <w:rFonts w:eastAsia="Times New Roman"/>
                <w:lang w:eastAsia="en-GB"/>
              </w:rPr>
            </w:pPr>
            <w:r>
              <w:rPr>
                <w:rFonts w:eastAsia="Times New Roman"/>
                <w:lang w:eastAsia="en-GB"/>
              </w:rPr>
              <w:t xml:space="preserve">Replacement of failed equipment to maintain service provision. </w:t>
            </w:r>
          </w:p>
        </w:tc>
        <w:tc>
          <w:tcPr>
            <w:tcW w:w="2268" w:type="dxa"/>
          </w:tcPr>
          <w:p w14:paraId="443B935B" w14:textId="092CA8B0" w:rsidR="00BF3450" w:rsidRPr="00444BF2" w:rsidRDefault="00BF3450" w:rsidP="00BF3E56">
            <w:pPr>
              <w:spacing w:after="0" w:line="240" w:lineRule="auto"/>
              <w:rPr>
                <w:rFonts w:eastAsia="Times New Roman"/>
                <w:lang w:eastAsia="en-GB"/>
              </w:rPr>
            </w:pPr>
            <w:r>
              <w:rPr>
                <w:rFonts w:eastAsia="Times New Roman"/>
                <w:lang w:eastAsia="en-GB"/>
              </w:rPr>
              <w:t>Service support team</w:t>
            </w:r>
          </w:p>
        </w:tc>
      </w:tr>
    </w:tbl>
    <w:p w14:paraId="2AE0D9E0" w14:textId="77777777" w:rsidR="002B5E4E" w:rsidRDefault="002B5E4E" w:rsidP="002B5E4E">
      <w:pPr>
        <w:spacing w:after="0" w:line="240" w:lineRule="auto"/>
        <w:rPr>
          <w:rFonts w:asciiTheme="minorHAnsi" w:hAnsiTheme="minorHAnsi"/>
          <w:lang w:eastAsia="en-GB"/>
        </w:rPr>
      </w:pPr>
      <w:r>
        <w:rPr>
          <w:rFonts w:asciiTheme="minorHAnsi" w:hAnsiTheme="minorHAnsi"/>
          <w:lang w:eastAsia="en-GB"/>
        </w:rPr>
        <w:br w:type="page"/>
      </w:r>
    </w:p>
    <w:p w14:paraId="6C49410D" w14:textId="77777777" w:rsidR="002B5E4E" w:rsidRDefault="002B5E4E" w:rsidP="002B5E4E">
      <w:pPr>
        <w:spacing w:after="0" w:line="240" w:lineRule="auto"/>
        <w:rPr>
          <w:rFonts w:asciiTheme="minorHAnsi" w:hAnsiTheme="minorHAnsi"/>
          <w:lang w:eastAsia="en-GB"/>
        </w:rPr>
      </w:pPr>
    </w:p>
    <w:p w14:paraId="737662ED" w14:textId="0D0F4701" w:rsidR="002B5E4E" w:rsidRDefault="002B5E4E" w:rsidP="002B5E4E">
      <w:pPr>
        <w:spacing w:after="0" w:line="240" w:lineRule="auto"/>
        <w:rPr>
          <w:rFonts w:asciiTheme="minorHAnsi" w:hAnsiTheme="minorHAnsi"/>
          <w:lang w:eastAsia="en-GB"/>
        </w:rPr>
      </w:pPr>
    </w:p>
    <w:p w14:paraId="5B91C23C" w14:textId="19A05A11" w:rsidR="002B5E4E" w:rsidRDefault="00FD5772" w:rsidP="002B5E4E">
      <w:pPr>
        <w:spacing w:after="0" w:line="240" w:lineRule="auto"/>
        <w:rPr>
          <w:rFonts w:asciiTheme="minorHAnsi" w:hAnsiTheme="minorHAnsi"/>
          <w:lang w:eastAsia="en-GB"/>
        </w:rPr>
      </w:pPr>
      <w:r>
        <w:rPr>
          <w:rFonts w:asciiTheme="minorHAnsi" w:hAnsiTheme="minorHAnsi"/>
          <w:b/>
          <w:sz w:val="40"/>
          <w:szCs w:val="40"/>
        </w:rPr>
        <w:t>Disaster Recovery Plan</w:t>
      </w:r>
    </w:p>
    <w:tbl>
      <w:tblPr>
        <w:tblW w:w="147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4485"/>
        <w:gridCol w:w="1417"/>
        <w:gridCol w:w="1610"/>
        <w:gridCol w:w="1985"/>
        <w:gridCol w:w="2268"/>
        <w:gridCol w:w="2217"/>
      </w:tblGrid>
      <w:tr w:rsidR="00BF3450" w:rsidRPr="00444BF2" w14:paraId="032FB70F" w14:textId="77777777" w:rsidTr="00BF3450">
        <w:trPr>
          <w:cantSplit/>
          <w:trHeight w:val="152"/>
          <w:tblHeader/>
        </w:trPr>
        <w:tc>
          <w:tcPr>
            <w:tcW w:w="780" w:type="dxa"/>
            <w:shd w:val="clear" w:color="auto" w:fill="EEECE1" w:themeFill="background2"/>
            <w:tcMar>
              <w:top w:w="28" w:type="dxa"/>
              <w:left w:w="57" w:type="dxa"/>
              <w:bottom w:w="28" w:type="dxa"/>
              <w:right w:w="57" w:type="dxa"/>
            </w:tcMar>
            <w:vAlign w:val="center"/>
          </w:tcPr>
          <w:p w14:paraId="731C242E" w14:textId="77777777" w:rsidR="00BF3450" w:rsidRPr="00444BF2" w:rsidRDefault="00BF3450" w:rsidP="00BF3E56">
            <w:pPr>
              <w:keepNext/>
              <w:spacing w:after="0" w:line="240" w:lineRule="auto"/>
              <w:jc w:val="center"/>
              <w:rPr>
                <w:rFonts w:eastAsia="Times New Roman"/>
                <w:b/>
                <w:lang w:eastAsia="en-GB"/>
              </w:rPr>
            </w:pPr>
            <w:r w:rsidRPr="00444BF2">
              <w:rPr>
                <w:rFonts w:eastAsia="Times New Roman"/>
                <w:b/>
                <w:lang w:eastAsia="en-GB"/>
              </w:rPr>
              <w:t>Dept. Ob</w:t>
            </w:r>
          </w:p>
        </w:tc>
        <w:tc>
          <w:tcPr>
            <w:tcW w:w="4485" w:type="dxa"/>
            <w:shd w:val="clear" w:color="auto" w:fill="EEECE1" w:themeFill="background2"/>
            <w:tcMar>
              <w:top w:w="28" w:type="dxa"/>
              <w:left w:w="57" w:type="dxa"/>
              <w:bottom w:w="28" w:type="dxa"/>
              <w:right w:w="57" w:type="dxa"/>
            </w:tcMar>
            <w:vAlign w:val="center"/>
          </w:tcPr>
          <w:p w14:paraId="19A4F94B"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Action</w:t>
            </w:r>
          </w:p>
        </w:tc>
        <w:tc>
          <w:tcPr>
            <w:tcW w:w="1417" w:type="dxa"/>
            <w:shd w:val="clear" w:color="auto" w:fill="EEECE1" w:themeFill="background2"/>
            <w:tcMar>
              <w:top w:w="28" w:type="dxa"/>
              <w:left w:w="57" w:type="dxa"/>
              <w:bottom w:w="28" w:type="dxa"/>
              <w:right w:w="57" w:type="dxa"/>
            </w:tcMar>
            <w:vAlign w:val="center"/>
          </w:tcPr>
          <w:p w14:paraId="68FC711C"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Owner/ Delivery</w:t>
            </w:r>
          </w:p>
        </w:tc>
        <w:tc>
          <w:tcPr>
            <w:tcW w:w="1610" w:type="dxa"/>
            <w:shd w:val="clear" w:color="auto" w:fill="EEECE1" w:themeFill="background2"/>
            <w:tcMar>
              <w:top w:w="28" w:type="dxa"/>
              <w:left w:w="57" w:type="dxa"/>
              <w:bottom w:w="28" w:type="dxa"/>
              <w:right w:w="57" w:type="dxa"/>
            </w:tcMar>
            <w:vAlign w:val="center"/>
          </w:tcPr>
          <w:p w14:paraId="378C2839"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Timescale</w:t>
            </w:r>
          </w:p>
        </w:tc>
        <w:tc>
          <w:tcPr>
            <w:tcW w:w="1985" w:type="dxa"/>
            <w:shd w:val="clear" w:color="auto" w:fill="EEECE1" w:themeFill="background2"/>
            <w:tcMar>
              <w:top w:w="28" w:type="dxa"/>
              <w:left w:w="57" w:type="dxa"/>
              <w:bottom w:w="28" w:type="dxa"/>
              <w:right w:w="57" w:type="dxa"/>
            </w:tcMar>
            <w:vAlign w:val="center"/>
          </w:tcPr>
          <w:p w14:paraId="16EFDF83"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Outcome(s)</w:t>
            </w:r>
          </w:p>
        </w:tc>
        <w:tc>
          <w:tcPr>
            <w:tcW w:w="2268" w:type="dxa"/>
            <w:shd w:val="clear" w:color="auto" w:fill="EEECE1" w:themeFill="background2"/>
            <w:tcMar>
              <w:top w:w="28" w:type="dxa"/>
              <w:left w:w="57" w:type="dxa"/>
              <w:bottom w:w="28" w:type="dxa"/>
              <w:right w:w="57" w:type="dxa"/>
            </w:tcMar>
            <w:vAlign w:val="center"/>
          </w:tcPr>
          <w:p w14:paraId="0B5E5F0A" w14:textId="77777777" w:rsidR="00BF3450" w:rsidRPr="00444BF2" w:rsidRDefault="00BF3450" w:rsidP="00BF3E56">
            <w:pPr>
              <w:keepNext/>
              <w:spacing w:after="0" w:line="240" w:lineRule="auto"/>
              <w:rPr>
                <w:rFonts w:eastAsia="Times New Roman"/>
                <w:b/>
                <w:lang w:eastAsia="en-GB"/>
              </w:rPr>
            </w:pPr>
            <w:r w:rsidRPr="00444BF2">
              <w:rPr>
                <w:rFonts w:eastAsia="Times New Roman"/>
                <w:b/>
                <w:lang w:eastAsia="en-GB"/>
              </w:rPr>
              <w:t>Success Measure(s)</w:t>
            </w:r>
          </w:p>
        </w:tc>
        <w:tc>
          <w:tcPr>
            <w:tcW w:w="2217" w:type="dxa"/>
            <w:shd w:val="clear" w:color="auto" w:fill="EEECE1" w:themeFill="background2"/>
            <w:vAlign w:val="center"/>
          </w:tcPr>
          <w:p w14:paraId="3E70A9D2" w14:textId="77777777" w:rsidR="00BF3450" w:rsidRPr="00444BF2" w:rsidRDefault="00BF3450" w:rsidP="00BF3E56">
            <w:pPr>
              <w:keepNext/>
              <w:spacing w:after="0" w:line="240" w:lineRule="auto"/>
              <w:rPr>
                <w:rFonts w:eastAsia="Times New Roman"/>
                <w:b/>
                <w:lang w:eastAsia="en-GB"/>
              </w:rPr>
            </w:pPr>
            <w:r>
              <w:rPr>
                <w:rFonts w:eastAsia="Times New Roman"/>
                <w:b/>
                <w:lang w:eastAsia="en-GB"/>
              </w:rPr>
              <w:t>Budget/Resources</w:t>
            </w:r>
          </w:p>
        </w:tc>
      </w:tr>
      <w:tr w:rsidR="00BF3450" w:rsidRPr="00444BF2" w14:paraId="253AC0C3" w14:textId="77777777" w:rsidTr="00BF3450">
        <w:trPr>
          <w:cantSplit/>
        </w:trPr>
        <w:tc>
          <w:tcPr>
            <w:tcW w:w="780" w:type="dxa"/>
            <w:shd w:val="clear" w:color="auto" w:fill="auto"/>
            <w:tcMar>
              <w:top w:w="57" w:type="dxa"/>
              <w:left w:w="57" w:type="dxa"/>
              <w:bottom w:w="57" w:type="dxa"/>
              <w:right w:w="57" w:type="dxa"/>
            </w:tcMar>
            <w:vAlign w:val="center"/>
          </w:tcPr>
          <w:p w14:paraId="68D748E5" w14:textId="3D180224" w:rsidR="00BF3450" w:rsidRPr="00444BF2" w:rsidRDefault="00BF3450" w:rsidP="00BF3E56">
            <w:pPr>
              <w:spacing w:after="0" w:line="240" w:lineRule="auto"/>
              <w:jc w:val="center"/>
              <w:rPr>
                <w:rFonts w:eastAsia="Times New Roman"/>
                <w:lang w:eastAsia="en-GB"/>
              </w:rPr>
            </w:pPr>
            <w:r>
              <w:rPr>
                <w:rFonts w:eastAsia="Times New Roman"/>
                <w:lang w:eastAsia="en-GB"/>
              </w:rPr>
              <w:t>5.1</w:t>
            </w:r>
          </w:p>
        </w:tc>
        <w:tc>
          <w:tcPr>
            <w:tcW w:w="4485" w:type="dxa"/>
            <w:shd w:val="clear" w:color="auto" w:fill="auto"/>
            <w:tcMar>
              <w:top w:w="57" w:type="dxa"/>
              <w:left w:w="57" w:type="dxa"/>
              <w:bottom w:w="57" w:type="dxa"/>
              <w:right w:w="57" w:type="dxa"/>
            </w:tcMar>
          </w:tcPr>
          <w:p w14:paraId="26145E0C" w14:textId="0C149C13" w:rsidR="00BF3450" w:rsidRPr="00444BF2" w:rsidRDefault="00BF3450" w:rsidP="00BF3E56">
            <w:pPr>
              <w:spacing w:after="0" w:line="240" w:lineRule="auto"/>
              <w:rPr>
                <w:rFonts w:eastAsia="Times New Roman"/>
                <w:lang w:eastAsia="en-GB"/>
              </w:rPr>
            </w:pPr>
            <w:r>
              <w:rPr>
                <w:rFonts w:eastAsia="Times New Roman"/>
                <w:lang w:eastAsia="en-GB"/>
              </w:rPr>
              <w:t>Identification of critical Systems</w:t>
            </w:r>
          </w:p>
        </w:tc>
        <w:tc>
          <w:tcPr>
            <w:tcW w:w="1417" w:type="dxa"/>
            <w:shd w:val="clear" w:color="auto" w:fill="auto"/>
            <w:tcMar>
              <w:top w:w="57" w:type="dxa"/>
              <w:left w:w="57" w:type="dxa"/>
              <w:bottom w:w="57" w:type="dxa"/>
              <w:right w:w="57" w:type="dxa"/>
            </w:tcMar>
            <w:vAlign w:val="center"/>
          </w:tcPr>
          <w:p w14:paraId="7668B890" w14:textId="5A3AA09C"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2A7D7416" w14:textId="35596270" w:rsidR="00BF3450" w:rsidRPr="00444BF2" w:rsidRDefault="00BF3450" w:rsidP="00BF3E56">
            <w:pPr>
              <w:spacing w:after="0" w:line="240" w:lineRule="auto"/>
              <w:rPr>
                <w:rFonts w:eastAsia="Times New Roman"/>
                <w:lang w:eastAsia="en-GB"/>
              </w:rPr>
            </w:pPr>
            <w:r>
              <w:rPr>
                <w:rFonts w:eastAsia="Times New Roman"/>
                <w:lang w:eastAsia="en-GB"/>
              </w:rPr>
              <w:t>Q4 2018</w:t>
            </w:r>
          </w:p>
        </w:tc>
        <w:tc>
          <w:tcPr>
            <w:tcW w:w="1985" w:type="dxa"/>
            <w:shd w:val="clear" w:color="auto" w:fill="auto"/>
            <w:tcMar>
              <w:top w:w="57" w:type="dxa"/>
              <w:left w:w="57" w:type="dxa"/>
              <w:bottom w:w="57" w:type="dxa"/>
              <w:right w:w="57" w:type="dxa"/>
            </w:tcMar>
            <w:vAlign w:val="center"/>
          </w:tcPr>
          <w:p w14:paraId="29DB2891" w14:textId="24B6FED4" w:rsidR="00BF3450" w:rsidRPr="00444BF2" w:rsidRDefault="00BF3450" w:rsidP="00BF3E56">
            <w:pPr>
              <w:spacing w:after="0" w:line="240" w:lineRule="auto"/>
              <w:rPr>
                <w:rFonts w:eastAsia="Times New Roman"/>
                <w:lang w:eastAsia="en-GB"/>
              </w:rPr>
            </w:pPr>
            <w:r>
              <w:rPr>
                <w:rFonts w:eastAsia="Times New Roman"/>
                <w:lang w:eastAsia="en-GB"/>
              </w:rPr>
              <w:t>List of Services required in the event of DR</w:t>
            </w:r>
          </w:p>
        </w:tc>
        <w:tc>
          <w:tcPr>
            <w:tcW w:w="2268" w:type="dxa"/>
            <w:shd w:val="clear" w:color="auto" w:fill="auto"/>
            <w:tcMar>
              <w:top w:w="57" w:type="dxa"/>
              <w:left w:w="57" w:type="dxa"/>
              <w:bottom w:w="57" w:type="dxa"/>
              <w:right w:w="57" w:type="dxa"/>
            </w:tcMar>
            <w:vAlign w:val="center"/>
          </w:tcPr>
          <w:p w14:paraId="57AFFB78" w14:textId="7C4EF3FC" w:rsidR="00BF3450" w:rsidRPr="00444BF2" w:rsidRDefault="00BF3450" w:rsidP="00BF3E56">
            <w:pPr>
              <w:spacing w:after="0" w:line="240" w:lineRule="auto"/>
              <w:rPr>
                <w:rFonts w:eastAsia="Times New Roman"/>
                <w:lang w:eastAsia="en-GB"/>
              </w:rPr>
            </w:pPr>
            <w:r>
              <w:rPr>
                <w:rFonts w:eastAsia="Times New Roman"/>
                <w:lang w:eastAsia="en-GB"/>
              </w:rPr>
              <w:t xml:space="preserve">Formulation of DR plan </w:t>
            </w:r>
          </w:p>
        </w:tc>
        <w:tc>
          <w:tcPr>
            <w:tcW w:w="2217" w:type="dxa"/>
          </w:tcPr>
          <w:p w14:paraId="1757FABC" w14:textId="3296F085"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4DA711D8" w14:textId="77777777" w:rsidTr="00BF3450">
        <w:trPr>
          <w:cantSplit/>
        </w:trPr>
        <w:tc>
          <w:tcPr>
            <w:tcW w:w="780" w:type="dxa"/>
            <w:shd w:val="clear" w:color="auto" w:fill="auto"/>
            <w:tcMar>
              <w:top w:w="57" w:type="dxa"/>
              <w:left w:w="57" w:type="dxa"/>
              <w:bottom w:w="57" w:type="dxa"/>
              <w:right w:w="57" w:type="dxa"/>
            </w:tcMar>
            <w:vAlign w:val="center"/>
          </w:tcPr>
          <w:p w14:paraId="0DE60979" w14:textId="765130D4" w:rsidR="00BF3450" w:rsidRPr="00444BF2" w:rsidRDefault="00BF3450" w:rsidP="00BF3E56">
            <w:pPr>
              <w:spacing w:after="0" w:line="240" w:lineRule="auto"/>
              <w:jc w:val="center"/>
              <w:rPr>
                <w:rFonts w:eastAsia="Times New Roman"/>
                <w:lang w:eastAsia="en-GB"/>
              </w:rPr>
            </w:pPr>
            <w:r>
              <w:rPr>
                <w:rFonts w:eastAsia="Times New Roman"/>
                <w:lang w:eastAsia="en-GB"/>
              </w:rPr>
              <w:t>5.2</w:t>
            </w:r>
          </w:p>
        </w:tc>
        <w:tc>
          <w:tcPr>
            <w:tcW w:w="4485" w:type="dxa"/>
            <w:shd w:val="clear" w:color="auto" w:fill="auto"/>
            <w:tcMar>
              <w:top w:w="57" w:type="dxa"/>
              <w:left w:w="57" w:type="dxa"/>
              <w:bottom w:w="57" w:type="dxa"/>
              <w:right w:w="57" w:type="dxa"/>
            </w:tcMar>
          </w:tcPr>
          <w:p w14:paraId="4D060D05" w14:textId="63C778B2" w:rsidR="00BF3450" w:rsidRDefault="00BF3450" w:rsidP="00BF3E56">
            <w:pPr>
              <w:spacing w:after="0" w:line="240" w:lineRule="auto"/>
            </w:pPr>
            <w:r>
              <w:t>Rationalise the requirement of DR</w:t>
            </w:r>
          </w:p>
        </w:tc>
        <w:tc>
          <w:tcPr>
            <w:tcW w:w="1417" w:type="dxa"/>
            <w:shd w:val="clear" w:color="auto" w:fill="auto"/>
            <w:tcMar>
              <w:top w:w="57" w:type="dxa"/>
              <w:left w:w="57" w:type="dxa"/>
              <w:bottom w:w="57" w:type="dxa"/>
              <w:right w:w="57" w:type="dxa"/>
            </w:tcMar>
          </w:tcPr>
          <w:p w14:paraId="7C2E5D24" w14:textId="760A4848" w:rsidR="00BF3450"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19B8369A" w14:textId="4E2CA677" w:rsidR="00BF3450" w:rsidRDefault="00BF3450" w:rsidP="00BF3E56">
            <w:pPr>
              <w:spacing w:after="0" w:line="240" w:lineRule="auto"/>
              <w:rPr>
                <w:rFonts w:eastAsia="Times New Roman"/>
                <w:lang w:eastAsia="en-GB"/>
              </w:rPr>
            </w:pPr>
            <w:r>
              <w:rPr>
                <w:rFonts w:eastAsia="Times New Roman"/>
                <w:lang w:eastAsia="en-GB"/>
              </w:rPr>
              <w:t>Q1 2019 (March)</w:t>
            </w:r>
          </w:p>
        </w:tc>
        <w:tc>
          <w:tcPr>
            <w:tcW w:w="1985" w:type="dxa"/>
            <w:shd w:val="clear" w:color="auto" w:fill="auto"/>
            <w:tcMar>
              <w:top w:w="57" w:type="dxa"/>
              <w:left w:w="57" w:type="dxa"/>
              <w:bottom w:w="57" w:type="dxa"/>
              <w:right w:w="57" w:type="dxa"/>
            </w:tcMar>
            <w:vAlign w:val="center"/>
          </w:tcPr>
          <w:p w14:paraId="4B13639F" w14:textId="5BB71A33" w:rsidR="00BF3450" w:rsidRDefault="00BF3450" w:rsidP="00BF3E56">
            <w:pPr>
              <w:spacing w:after="0" w:line="240" w:lineRule="auto"/>
              <w:rPr>
                <w:rFonts w:eastAsia="Times New Roman"/>
                <w:lang w:eastAsia="en-GB"/>
              </w:rPr>
            </w:pPr>
            <w:r>
              <w:rPr>
                <w:rFonts w:eastAsia="Times New Roman"/>
                <w:lang w:eastAsia="en-GB"/>
              </w:rPr>
              <w:t>Understand dependencies and current architecture</w:t>
            </w:r>
          </w:p>
        </w:tc>
        <w:tc>
          <w:tcPr>
            <w:tcW w:w="2268" w:type="dxa"/>
            <w:shd w:val="clear" w:color="auto" w:fill="auto"/>
            <w:tcMar>
              <w:top w:w="57" w:type="dxa"/>
              <w:left w:w="57" w:type="dxa"/>
              <w:bottom w:w="57" w:type="dxa"/>
              <w:right w:w="57" w:type="dxa"/>
            </w:tcMar>
            <w:vAlign w:val="center"/>
          </w:tcPr>
          <w:p w14:paraId="41E1B503" w14:textId="3899F42E" w:rsidR="00BF3450" w:rsidRDefault="00BF3450" w:rsidP="00BF3E56">
            <w:pPr>
              <w:spacing w:after="0" w:line="240" w:lineRule="auto"/>
              <w:rPr>
                <w:rFonts w:eastAsia="Times New Roman"/>
                <w:lang w:eastAsia="en-GB"/>
              </w:rPr>
            </w:pPr>
            <w:r>
              <w:rPr>
                <w:rFonts w:eastAsia="Times New Roman"/>
                <w:lang w:eastAsia="en-GB"/>
              </w:rPr>
              <w:t>Available DR systems to support critical services</w:t>
            </w:r>
          </w:p>
        </w:tc>
        <w:tc>
          <w:tcPr>
            <w:tcW w:w="2217" w:type="dxa"/>
          </w:tcPr>
          <w:p w14:paraId="0AE9FD4C" w14:textId="26C58E44" w:rsidR="00BF3450"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2FFE4778" w14:textId="77777777" w:rsidTr="00BF3450">
        <w:trPr>
          <w:cantSplit/>
        </w:trPr>
        <w:tc>
          <w:tcPr>
            <w:tcW w:w="780" w:type="dxa"/>
            <w:shd w:val="clear" w:color="auto" w:fill="auto"/>
            <w:tcMar>
              <w:top w:w="57" w:type="dxa"/>
              <w:left w:w="57" w:type="dxa"/>
              <w:bottom w:w="57" w:type="dxa"/>
              <w:right w:w="57" w:type="dxa"/>
            </w:tcMar>
            <w:vAlign w:val="center"/>
          </w:tcPr>
          <w:p w14:paraId="2E9DE43C" w14:textId="339C135B" w:rsidR="00BF3450" w:rsidRPr="00444BF2" w:rsidRDefault="00BF3450" w:rsidP="00BF3E56">
            <w:pPr>
              <w:spacing w:after="0" w:line="240" w:lineRule="auto"/>
              <w:jc w:val="center"/>
              <w:rPr>
                <w:rFonts w:eastAsia="Times New Roman"/>
                <w:lang w:eastAsia="en-GB"/>
              </w:rPr>
            </w:pPr>
            <w:r>
              <w:rPr>
                <w:rFonts w:eastAsia="Times New Roman"/>
                <w:lang w:eastAsia="en-GB"/>
              </w:rPr>
              <w:t>5.3</w:t>
            </w:r>
          </w:p>
        </w:tc>
        <w:tc>
          <w:tcPr>
            <w:tcW w:w="4485" w:type="dxa"/>
            <w:shd w:val="clear" w:color="auto" w:fill="auto"/>
            <w:tcMar>
              <w:top w:w="57" w:type="dxa"/>
              <w:left w:w="57" w:type="dxa"/>
              <w:bottom w:w="57" w:type="dxa"/>
              <w:right w:w="57" w:type="dxa"/>
            </w:tcMar>
          </w:tcPr>
          <w:p w14:paraId="7A49AC15" w14:textId="6FF5D40F" w:rsidR="00BF3450" w:rsidRPr="00444BF2" w:rsidRDefault="00BF3450" w:rsidP="00BF3E56">
            <w:pPr>
              <w:spacing w:after="0" w:line="240" w:lineRule="auto"/>
              <w:rPr>
                <w:rFonts w:eastAsia="Times New Roman"/>
                <w:lang w:eastAsia="en-GB"/>
              </w:rPr>
            </w:pPr>
            <w:r>
              <w:rPr>
                <w:rFonts w:eastAsia="Times New Roman"/>
                <w:lang w:eastAsia="en-GB"/>
              </w:rPr>
              <w:t>Implement required changes to support DR exercise</w:t>
            </w:r>
          </w:p>
        </w:tc>
        <w:tc>
          <w:tcPr>
            <w:tcW w:w="1417" w:type="dxa"/>
            <w:shd w:val="clear" w:color="auto" w:fill="auto"/>
            <w:tcMar>
              <w:top w:w="57" w:type="dxa"/>
              <w:left w:w="57" w:type="dxa"/>
              <w:bottom w:w="57" w:type="dxa"/>
              <w:right w:w="57" w:type="dxa"/>
            </w:tcMar>
          </w:tcPr>
          <w:p w14:paraId="775B9D1C" w14:textId="38FB3A89"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10A72234" w14:textId="334B774D" w:rsidR="00BF3450" w:rsidRPr="00444BF2" w:rsidRDefault="00BF3450" w:rsidP="00BF3E56">
            <w:pPr>
              <w:spacing w:after="0" w:line="240" w:lineRule="auto"/>
              <w:rPr>
                <w:rFonts w:eastAsia="Times New Roman"/>
                <w:lang w:eastAsia="en-GB"/>
              </w:rPr>
            </w:pPr>
            <w:r>
              <w:rPr>
                <w:rFonts w:eastAsia="Times New Roman"/>
                <w:lang w:eastAsia="en-GB"/>
              </w:rPr>
              <w:t>Q1 2019</w:t>
            </w:r>
          </w:p>
        </w:tc>
        <w:tc>
          <w:tcPr>
            <w:tcW w:w="1985" w:type="dxa"/>
            <w:shd w:val="clear" w:color="auto" w:fill="auto"/>
            <w:tcMar>
              <w:top w:w="57" w:type="dxa"/>
              <w:left w:w="57" w:type="dxa"/>
              <w:bottom w:w="57" w:type="dxa"/>
              <w:right w:w="57" w:type="dxa"/>
            </w:tcMar>
            <w:vAlign w:val="center"/>
          </w:tcPr>
          <w:p w14:paraId="76D7CF12" w14:textId="382007A9" w:rsidR="00BF3450" w:rsidRPr="00444BF2" w:rsidRDefault="00BF3450" w:rsidP="00BF3E56">
            <w:pPr>
              <w:spacing w:after="0" w:line="240" w:lineRule="auto"/>
              <w:rPr>
                <w:rFonts w:eastAsia="Times New Roman"/>
                <w:lang w:eastAsia="en-GB"/>
              </w:rPr>
            </w:pPr>
            <w:r>
              <w:rPr>
                <w:rFonts w:eastAsia="Times New Roman"/>
                <w:lang w:eastAsia="en-GB"/>
              </w:rPr>
              <w:t>DR environment that meets DR plan</w:t>
            </w:r>
          </w:p>
        </w:tc>
        <w:tc>
          <w:tcPr>
            <w:tcW w:w="2268" w:type="dxa"/>
            <w:shd w:val="clear" w:color="auto" w:fill="auto"/>
            <w:tcMar>
              <w:top w:w="57" w:type="dxa"/>
              <w:left w:w="57" w:type="dxa"/>
              <w:bottom w:w="57" w:type="dxa"/>
              <w:right w:w="57" w:type="dxa"/>
            </w:tcMar>
            <w:vAlign w:val="center"/>
          </w:tcPr>
          <w:p w14:paraId="502FEFDB" w14:textId="77E5ACCE" w:rsidR="00BF3450" w:rsidRPr="00444BF2" w:rsidRDefault="00BF3450" w:rsidP="00BF3E56">
            <w:pPr>
              <w:spacing w:after="0" w:line="240" w:lineRule="auto"/>
              <w:rPr>
                <w:rFonts w:eastAsia="Times New Roman"/>
                <w:lang w:eastAsia="en-GB"/>
              </w:rPr>
            </w:pPr>
            <w:r>
              <w:rPr>
                <w:rFonts w:eastAsia="Times New Roman"/>
                <w:lang w:eastAsia="en-GB"/>
              </w:rPr>
              <w:t>Defined DR process</w:t>
            </w:r>
          </w:p>
        </w:tc>
        <w:tc>
          <w:tcPr>
            <w:tcW w:w="2217" w:type="dxa"/>
          </w:tcPr>
          <w:p w14:paraId="6DF6CC08" w14:textId="1E040B8D"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r w:rsidR="00BF3450" w:rsidRPr="00444BF2" w14:paraId="3A8D090B" w14:textId="77777777" w:rsidTr="00BF3450">
        <w:trPr>
          <w:cantSplit/>
        </w:trPr>
        <w:tc>
          <w:tcPr>
            <w:tcW w:w="780" w:type="dxa"/>
            <w:shd w:val="clear" w:color="auto" w:fill="auto"/>
            <w:tcMar>
              <w:top w:w="57" w:type="dxa"/>
              <w:left w:w="57" w:type="dxa"/>
              <w:bottom w:w="57" w:type="dxa"/>
              <w:right w:w="57" w:type="dxa"/>
            </w:tcMar>
            <w:vAlign w:val="center"/>
          </w:tcPr>
          <w:p w14:paraId="66C104E1" w14:textId="1A36314B" w:rsidR="00BF3450" w:rsidRPr="00444BF2" w:rsidRDefault="00BF3450" w:rsidP="00BF3E56">
            <w:pPr>
              <w:spacing w:after="0" w:line="240" w:lineRule="auto"/>
              <w:jc w:val="center"/>
              <w:rPr>
                <w:rFonts w:eastAsia="Times New Roman"/>
                <w:lang w:eastAsia="en-GB"/>
              </w:rPr>
            </w:pPr>
            <w:r>
              <w:rPr>
                <w:rFonts w:eastAsia="Times New Roman"/>
                <w:lang w:eastAsia="en-GB"/>
              </w:rPr>
              <w:t>5.4</w:t>
            </w:r>
          </w:p>
        </w:tc>
        <w:tc>
          <w:tcPr>
            <w:tcW w:w="4485" w:type="dxa"/>
            <w:shd w:val="clear" w:color="auto" w:fill="auto"/>
            <w:tcMar>
              <w:top w:w="57" w:type="dxa"/>
              <w:left w:w="57" w:type="dxa"/>
              <w:bottom w:w="57" w:type="dxa"/>
              <w:right w:w="57" w:type="dxa"/>
            </w:tcMar>
          </w:tcPr>
          <w:p w14:paraId="117DA920" w14:textId="333A0E80" w:rsidR="00BF3450" w:rsidRPr="00444BF2" w:rsidRDefault="00BF3450" w:rsidP="00BF3E56">
            <w:pPr>
              <w:spacing w:after="0" w:line="240" w:lineRule="auto"/>
              <w:rPr>
                <w:rFonts w:eastAsia="Times New Roman"/>
                <w:lang w:eastAsia="en-GB"/>
              </w:rPr>
            </w:pPr>
            <w:r>
              <w:rPr>
                <w:rFonts w:eastAsia="Times New Roman"/>
                <w:lang w:eastAsia="en-GB"/>
              </w:rPr>
              <w:t>Carryout DR exercise</w:t>
            </w:r>
          </w:p>
        </w:tc>
        <w:tc>
          <w:tcPr>
            <w:tcW w:w="1417" w:type="dxa"/>
            <w:shd w:val="clear" w:color="auto" w:fill="auto"/>
            <w:tcMar>
              <w:top w:w="57" w:type="dxa"/>
              <w:left w:w="57" w:type="dxa"/>
              <w:bottom w:w="57" w:type="dxa"/>
              <w:right w:w="57" w:type="dxa"/>
            </w:tcMar>
          </w:tcPr>
          <w:p w14:paraId="1CCDF0D7" w14:textId="3BE0C586" w:rsidR="00BF3450" w:rsidRPr="00444BF2" w:rsidRDefault="00BF3450" w:rsidP="00BF3E56">
            <w:pPr>
              <w:spacing w:after="0" w:line="240" w:lineRule="auto"/>
              <w:rPr>
                <w:rFonts w:eastAsia="Times New Roman"/>
                <w:lang w:eastAsia="en-GB"/>
              </w:rPr>
            </w:pPr>
            <w:r>
              <w:rPr>
                <w:rFonts w:eastAsia="Times New Roman"/>
                <w:lang w:eastAsia="en-GB"/>
              </w:rPr>
              <w:t>Service Delivery</w:t>
            </w:r>
          </w:p>
        </w:tc>
        <w:tc>
          <w:tcPr>
            <w:tcW w:w="1610" w:type="dxa"/>
            <w:shd w:val="clear" w:color="auto" w:fill="auto"/>
            <w:tcMar>
              <w:top w:w="57" w:type="dxa"/>
              <w:left w:w="57" w:type="dxa"/>
              <w:bottom w:w="57" w:type="dxa"/>
              <w:right w:w="57" w:type="dxa"/>
            </w:tcMar>
            <w:vAlign w:val="center"/>
          </w:tcPr>
          <w:p w14:paraId="239D3522" w14:textId="472CC012" w:rsidR="00BF3450" w:rsidRPr="00444BF2" w:rsidRDefault="0078174D" w:rsidP="00BF3E56">
            <w:pPr>
              <w:spacing w:after="0" w:line="240" w:lineRule="auto"/>
              <w:rPr>
                <w:rFonts w:eastAsia="Times New Roman"/>
                <w:lang w:eastAsia="en-GB"/>
              </w:rPr>
            </w:pPr>
            <w:r>
              <w:rPr>
                <w:rFonts w:eastAsia="Times New Roman"/>
                <w:lang w:eastAsia="en-GB"/>
              </w:rPr>
              <w:t>Q4</w:t>
            </w:r>
            <w:r w:rsidR="00BF3450">
              <w:rPr>
                <w:rFonts w:eastAsia="Times New Roman"/>
                <w:lang w:eastAsia="en-GB"/>
              </w:rPr>
              <w:t xml:space="preserve"> 2019</w:t>
            </w:r>
          </w:p>
        </w:tc>
        <w:tc>
          <w:tcPr>
            <w:tcW w:w="1985" w:type="dxa"/>
            <w:shd w:val="clear" w:color="auto" w:fill="auto"/>
            <w:tcMar>
              <w:top w:w="57" w:type="dxa"/>
              <w:left w:w="57" w:type="dxa"/>
              <w:bottom w:w="57" w:type="dxa"/>
              <w:right w:w="57" w:type="dxa"/>
            </w:tcMar>
            <w:vAlign w:val="center"/>
          </w:tcPr>
          <w:p w14:paraId="610C28B3" w14:textId="0FD3F58A" w:rsidR="00BF3450" w:rsidRPr="00444BF2" w:rsidRDefault="00BF3450" w:rsidP="00BF3E56">
            <w:pPr>
              <w:spacing w:after="0" w:line="240" w:lineRule="auto"/>
              <w:rPr>
                <w:rFonts w:eastAsia="Times New Roman"/>
                <w:lang w:eastAsia="en-GB"/>
              </w:rPr>
            </w:pPr>
            <w:r>
              <w:rPr>
                <w:rFonts w:eastAsia="Times New Roman"/>
                <w:lang w:eastAsia="en-GB"/>
              </w:rPr>
              <w:t>DR Exercise</w:t>
            </w:r>
          </w:p>
        </w:tc>
        <w:tc>
          <w:tcPr>
            <w:tcW w:w="2268" w:type="dxa"/>
            <w:shd w:val="clear" w:color="auto" w:fill="auto"/>
            <w:tcMar>
              <w:top w:w="57" w:type="dxa"/>
              <w:left w:w="57" w:type="dxa"/>
              <w:bottom w:w="57" w:type="dxa"/>
              <w:right w:w="57" w:type="dxa"/>
            </w:tcMar>
            <w:vAlign w:val="center"/>
          </w:tcPr>
          <w:p w14:paraId="2A824294" w14:textId="10292898" w:rsidR="00BF3450" w:rsidRPr="00444BF2" w:rsidRDefault="00BF3450" w:rsidP="00BF3E56">
            <w:pPr>
              <w:spacing w:after="0" w:line="240" w:lineRule="auto"/>
              <w:rPr>
                <w:rFonts w:eastAsia="Times New Roman"/>
                <w:lang w:eastAsia="en-GB"/>
              </w:rPr>
            </w:pPr>
            <w:r>
              <w:rPr>
                <w:rFonts w:eastAsia="Times New Roman"/>
                <w:lang w:eastAsia="en-GB"/>
              </w:rPr>
              <w:t xml:space="preserve">Successful DR exercise and subsequent failback </w:t>
            </w:r>
          </w:p>
        </w:tc>
        <w:tc>
          <w:tcPr>
            <w:tcW w:w="2217" w:type="dxa"/>
          </w:tcPr>
          <w:p w14:paraId="730FA72B" w14:textId="4A68457F" w:rsidR="00BF3450" w:rsidRPr="00444BF2" w:rsidRDefault="00BF3450" w:rsidP="00BF3E56">
            <w:pPr>
              <w:spacing w:after="0" w:line="240" w:lineRule="auto"/>
              <w:rPr>
                <w:rFonts w:eastAsia="Times New Roman"/>
                <w:lang w:eastAsia="en-GB"/>
              </w:rPr>
            </w:pPr>
            <w:r>
              <w:rPr>
                <w:rFonts w:eastAsia="Times New Roman"/>
                <w:lang w:eastAsia="en-GB"/>
              </w:rPr>
              <w:t>Service Support</w:t>
            </w:r>
          </w:p>
        </w:tc>
      </w:tr>
    </w:tbl>
    <w:p w14:paraId="3DD62AEC" w14:textId="77777777" w:rsidR="006E1D8C" w:rsidRDefault="006E1D8C" w:rsidP="002B5E4E">
      <w:pPr>
        <w:spacing w:after="0" w:line="240" w:lineRule="auto"/>
        <w:rPr>
          <w:rFonts w:asciiTheme="minorHAnsi" w:hAnsiTheme="minorHAnsi"/>
          <w:lang w:eastAsia="en-GB"/>
        </w:rPr>
      </w:pPr>
    </w:p>
    <w:p w14:paraId="3E3E142F" w14:textId="3CA6C390" w:rsidR="006E1D8C" w:rsidRDefault="006E1D8C" w:rsidP="006E1D8C">
      <w:pPr>
        <w:spacing w:after="0" w:line="240" w:lineRule="auto"/>
        <w:rPr>
          <w:rFonts w:asciiTheme="minorHAnsi" w:hAnsiTheme="minorHAnsi"/>
          <w:lang w:eastAsia="en-GB"/>
        </w:rPr>
      </w:pPr>
      <w:r>
        <w:rPr>
          <w:rFonts w:asciiTheme="minorHAnsi" w:hAnsiTheme="minorHAnsi"/>
          <w:b/>
          <w:sz w:val="40"/>
          <w:szCs w:val="40"/>
        </w:rPr>
        <w:t>Licensing and Compliance</w:t>
      </w:r>
    </w:p>
    <w:p w14:paraId="3C2AA9BE" w14:textId="77777777" w:rsidR="006E1D8C" w:rsidRDefault="006E1D8C" w:rsidP="002B5E4E">
      <w:pPr>
        <w:spacing w:after="0" w:line="240" w:lineRule="auto"/>
        <w:rPr>
          <w:rFonts w:asciiTheme="minorHAnsi" w:hAnsiTheme="minorHAnsi"/>
          <w:lang w:eastAsia="en-GB"/>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4527"/>
        <w:gridCol w:w="9"/>
        <w:gridCol w:w="1409"/>
        <w:gridCol w:w="1559"/>
        <w:gridCol w:w="70"/>
        <w:gridCol w:w="1914"/>
        <w:gridCol w:w="71"/>
        <w:gridCol w:w="2197"/>
        <w:gridCol w:w="71"/>
        <w:gridCol w:w="2197"/>
      </w:tblGrid>
      <w:tr w:rsidR="00BF3450" w:rsidRPr="00444BF2" w14:paraId="35D30557" w14:textId="77777777" w:rsidTr="003753C9">
        <w:trPr>
          <w:cantSplit/>
          <w:trHeight w:val="152"/>
          <w:tblHeader/>
        </w:trPr>
        <w:tc>
          <w:tcPr>
            <w:tcW w:w="718" w:type="dxa"/>
            <w:gridSpan w:val="2"/>
            <w:shd w:val="clear" w:color="auto" w:fill="EEECE1" w:themeFill="background2"/>
            <w:tcMar>
              <w:top w:w="28" w:type="dxa"/>
              <w:left w:w="57" w:type="dxa"/>
              <w:bottom w:w="28" w:type="dxa"/>
              <w:right w:w="57" w:type="dxa"/>
            </w:tcMar>
            <w:vAlign w:val="center"/>
          </w:tcPr>
          <w:p w14:paraId="2901D71C" w14:textId="77777777" w:rsidR="00BF3450" w:rsidRPr="00444BF2" w:rsidRDefault="00BF3450" w:rsidP="003753C9">
            <w:pPr>
              <w:keepNext/>
              <w:spacing w:after="0" w:line="240" w:lineRule="auto"/>
              <w:jc w:val="center"/>
              <w:rPr>
                <w:rFonts w:eastAsia="Times New Roman"/>
                <w:b/>
                <w:lang w:eastAsia="en-GB"/>
              </w:rPr>
            </w:pPr>
            <w:r w:rsidRPr="00444BF2">
              <w:rPr>
                <w:rFonts w:eastAsia="Times New Roman"/>
                <w:b/>
                <w:lang w:eastAsia="en-GB"/>
              </w:rPr>
              <w:t>Dept. Ob</w:t>
            </w:r>
          </w:p>
        </w:tc>
        <w:tc>
          <w:tcPr>
            <w:tcW w:w="4536" w:type="dxa"/>
            <w:gridSpan w:val="2"/>
            <w:shd w:val="clear" w:color="auto" w:fill="EEECE1" w:themeFill="background2"/>
            <w:tcMar>
              <w:top w:w="28" w:type="dxa"/>
              <w:left w:w="57" w:type="dxa"/>
              <w:bottom w:w="28" w:type="dxa"/>
              <w:right w:w="57" w:type="dxa"/>
            </w:tcMar>
            <w:vAlign w:val="center"/>
          </w:tcPr>
          <w:p w14:paraId="46A628CF"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Action</w:t>
            </w:r>
          </w:p>
        </w:tc>
        <w:tc>
          <w:tcPr>
            <w:tcW w:w="1409" w:type="dxa"/>
            <w:shd w:val="clear" w:color="auto" w:fill="EEECE1" w:themeFill="background2"/>
            <w:tcMar>
              <w:top w:w="28" w:type="dxa"/>
              <w:left w:w="57" w:type="dxa"/>
              <w:bottom w:w="28" w:type="dxa"/>
              <w:right w:w="57" w:type="dxa"/>
            </w:tcMar>
            <w:vAlign w:val="center"/>
          </w:tcPr>
          <w:p w14:paraId="6F786CA8"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Owner/ Delivery</w:t>
            </w:r>
          </w:p>
        </w:tc>
        <w:tc>
          <w:tcPr>
            <w:tcW w:w="1629" w:type="dxa"/>
            <w:gridSpan w:val="2"/>
            <w:shd w:val="clear" w:color="auto" w:fill="EEECE1" w:themeFill="background2"/>
            <w:tcMar>
              <w:top w:w="28" w:type="dxa"/>
              <w:left w:w="57" w:type="dxa"/>
              <w:bottom w:w="28" w:type="dxa"/>
              <w:right w:w="57" w:type="dxa"/>
            </w:tcMar>
            <w:vAlign w:val="center"/>
          </w:tcPr>
          <w:p w14:paraId="79ED529A"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Timescale</w:t>
            </w:r>
          </w:p>
        </w:tc>
        <w:tc>
          <w:tcPr>
            <w:tcW w:w="1985" w:type="dxa"/>
            <w:gridSpan w:val="2"/>
            <w:shd w:val="clear" w:color="auto" w:fill="EEECE1" w:themeFill="background2"/>
            <w:tcMar>
              <w:top w:w="28" w:type="dxa"/>
              <w:left w:w="57" w:type="dxa"/>
              <w:bottom w:w="28" w:type="dxa"/>
              <w:right w:w="57" w:type="dxa"/>
            </w:tcMar>
            <w:vAlign w:val="center"/>
          </w:tcPr>
          <w:p w14:paraId="2086DB9A"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Outcome(s)</w:t>
            </w:r>
          </w:p>
        </w:tc>
        <w:tc>
          <w:tcPr>
            <w:tcW w:w="2268" w:type="dxa"/>
            <w:gridSpan w:val="2"/>
            <w:shd w:val="clear" w:color="auto" w:fill="EEECE1" w:themeFill="background2"/>
            <w:tcMar>
              <w:top w:w="28" w:type="dxa"/>
              <w:left w:w="57" w:type="dxa"/>
              <w:bottom w:w="28" w:type="dxa"/>
              <w:right w:w="57" w:type="dxa"/>
            </w:tcMar>
            <w:vAlign w:val="center"/>
          </w:tcPr>
          <w:p w14:paraId="70A36DF2" w14:textId="77777777" w:rsidR="00BF3450" w:rsidRPr="00444BF2" w:rsidRDefault="00BF3450" w:rsidP="003753C9">
            <w:pPr>
              <w:keepNext/>
              <w:spacing w:after="0" w:line="240" w:lineRule="auto"/>
              <w:rPr>
                <w:rFonts w:eastAsia="Times New Roman"/>
                <w:b/>
                <w:lang w:eastAsia="en-GB"/>
              </w:rPr>
            </w:pPr>
            <w:r w:rsidRPr="00444BF2">
              <w:rPr>
                <w:rFonts w:eastAsia="Times New Roman"/>
                <w:b/>
                <w:lang w:eastAsia="en-GB"/>
              </w:rPr>
              <w:t>Success Measure(s)</w:t>
            </w:r>
          </w:p>
        </w:tc>
        <w:tc>
          <w:tcPr>
            <w:tcW w:w="2197" w:type="dxa"/>
            <w:shd w:val="clear" w:color="auto" w:fill="EEECE1" w:themeFill="background2"/>
            <w:vAlign w:val="center"/>
          </w:tcPr>
          <w:p w14:paraId="48BDD64C" w14:textId="77777777" w:rsidR="00BF3450" w:rsidRPr="00444BF2" w:rsidRDefault="00BF3450" w:rsidP="003753C9">
            <w:pPr>
              <w:keepNext/>
              <w:spacing w:after="0" w:line="240" w:lineRule="auto"/>
              <w:rPr>
                <w:rFonts w:eastAsia="Times New Roman"/>
                <w:b/>
                <w:lang w:eastAsia="en-GB"/>
              </w:rPr>
            </w:pPr>
            <w:r>
              <w:rPr>
                <w:rFonts w:eastAsia="Times New Roman"/>
                <w:b/>
                <w:lang w:eastAsia="en-GB"/>
              </w:rPr>
              <w:t>Budget/Resources</w:t>
            </w:r>
          </w:p>
        </w:tc>
      </w:tr>
      <w:tr w:rsidR="00BF3450" w:rsidRPr="00444BF2" w14:paraId="34C3CED9" w14:textId="77777777" w:rsidTr="003753C9">
        <w:trPr>
          <w:cantSplit/>
        </w:trPr>
        <w:tc>
          <w:tcPr>
            <w:tcW w:w="718" w:type="dxa"/>
            <w:gridSpan w:val="2"/>
            <w:shd w:val="clear" w:color="auto" w:fill="auto"/>
            <w:tcMar>
              <w:top w:w="57" w:type="dxa"/>
              <w:left w:w="57" w:type="dxa"/>
              <w:bottom w:w="57" w:type="dxa"/>
              <w:right w:w="57" w:type="dxa"/>
            </w:tcMar>
            <w:vAlign w:val="center"/>
          </w:tcPr>
          <w:p w14:paraId="123B7ABD" w14:textId="2FEF215E" w:rsidR="00BF3450" w:rsidRPr="00444BF2" w:rsidRDefault="00BF3450" w:rsidP="003753C9">
            <w:pPr>
              <w:spacing w:after="0" w:line="240" w:lineRule="auto"/>
              <w:jc w:val="center"/>
              <w:rPr>
                <w:rFonts w:eastAsia="Times New Roman"/>
                <w:lang w:eastAsia="en-GB"/>
              </w:rPr>
            </w:pPr>
            <w:r>
              <w:rPr>
                <w:rFonts w:eastAsia="Times New Roman"/>
                <w:lang w:eastAsia="en-GB"/>
              </w:rPr>
              <w:t>6.1</w:t>
            </w:r>
          </w:p>
        </w:tc>
        <w:tc>
          <w:tcPr>
            <w:tcW w:w="4536" w:type="dxa"/>
            <w:gridSpan w:val="2"/>
            <w:shd w:val="clear" w:color="auto" w:fill="auto"/>
            <w:tcMar>
              <w:top w:w="57" w:type="dxa"/>
              <w:left w:w="57" w:type="dxa"/>
              <w:bottom w:w="57" w:type="dxa"/>
              <w:right w:w="57" w:type="dxa"/>
            </w:tcMar>
            <w:vAlign w:val="center"/>
          </w:tcPr>
          <w:p w14:paraId="0EE057B1" w14:textId="686427A7" w:rsidR="00BF3450" w:rsidRPr="00444BF2" w:rsidRDefault="003753C9" w:rsidP="003753C9">
            <w:pPr>
              <w:spacing w:after="0" w:line="240" w:lineRule="auto"/>
              <w:rPr>
                <w:rFonts w:eastAsia="Times New Roman"/>
                <w:lang w:eastAsia="en-GB"/>
              </w:rPr>
            </w:pPr>
            <w:r>
              <w:rPr>
                <w:rFonts w:eastAsia="Times New Roman"/>
                <w:lang w:eastAsia="en-GB"/>
              </w:rPr>
              <w:t>Identify the types of licenses</w:t>
            </w:r>
          </w:p>
        </w:tc>
        <w:tc>
          <w:tcPr>
            <w:tcW w:w="1409" w:type="dxa"/>
            <w:shd w:val="clear" w:color="auto" w:fill="auto"/>
            <w:tcMar>
              <w:top w:w="57" w:type="dxa"/>
              <w:left w:w="57" w:type="dxa"/>
              <w:bottom w:w="57" w:type="dxa"/>
              <w:right w:w="57" w:type="dxa"/>
            </w:tcMar>
            <w:vAlign w:val="center"/>
          </w:tcPr>
          <w:p w14:paraId="4F90C929" w14:textId="0D167055"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0821C04" w14:textId="53854E34"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1A796B12" w14:textId="3BBB9E81" w:rsidR="00BF3450" w:rsidRPr="00444BF2" w:rsidRDefault="003753C9" w:rsidP="003753C9">
            <w:pPr>
              <w:spacing w:after="0" w:line="240" w:lineRule="auto"/>
              <w:rPr>
                <w:rFonts w:eastAsia="Times New Roman"/>
                <w:lang w:eastAsia="en-GB"/>
              </w:rPr>
            </w:pPr>
            <w:r>
              <w:rPr>
                <w:rFonts w:eastAsia="Times New Roman"/>
                <w:lang w:eastAsia="en-GB"/>
              </w:rPr>
              <w:t>All Licenses are identified and rationalised</w:t>
            </w:r>
          </w:p>
        </w:tc>
        <w:tc>
          <w:tcPr>
            <w:tcW w:w="2268" w:type="dxa"/>
            <w:gridSpan w:val="2"/>
            <w:shd w:val="clear" w:color="auto" w:fill="auto"/>
            <w:tcMar>
              <w:top w:w="57" w:type="dxa"/>
              <w:left w:w="57" w:type="dxa"/>
              <w:bottom w:w="57" w:type="dxa"/>
              <w:right w:w="57" w:type="dxa"/>
            </w:tcMar>
            <w:vAlign w:val="center"/>
          </w:tcPr>
          <w:p w14:paraId="3F0D4C0F" w14:textId="57EC8A19" w:rsidR="00BF3450" w:rsidRPr="00444BF2" w:rsidRDefault="003753C9" w:rsidP="003753C9">
            <w:pPr>
              <w:spacing w:after="0" w:line="240" w:lineRule="auto"/>
              <w:rPr>
                <w:rFonts w:eastAsia="Times New Roman"/>
                <w:lang w:eastAsia="en-GB"/>
              </w:rPr>
            </w:pPr>
            <w:r>
              <w:rPr>
                <w:rFonts w:eastAsia="Times New Roman"/>
                <w:lang w:eastAsia="en-GB"/>
              </w:rPr>
              <w:t>Reduction in overall licenses</w:t>
            </w:r>
          </w:p>
        </w:tc>
        <w:tc>
          <w:tcPr>
            <w:tcW w:w="2197" w:type="dxa"/>
          </w:tcPr>
          <w:p w14:paraId="7C2BBB77" w14:textId="603A1A52"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526DF88D" w14:textId="77777777" w:rsidTr="003753C9">
        <w:trPr>
          <w:cantSplit/>
        </w:trPr>
        <w:tc>
          <w:tcPr>
            <w:tcW w:w="718" w:type="dxa"/>
            <w:gridSpan w:val="2"/>
            <w:shd w:val="clear" w:color="auto" w:fill="auto"/>
            <w:tcMar>
              <w:top w:w="57" w:type="dxa"/>
              <w:left w:w="57" w:type="dxa"/>
              <w:bottom w:w="57" w:type="dxa"/>
              <w:right w:w="57" w:type="dxa"/>
            </w:tcMar>
            <w:vAlign w:val="center"/>
          </w:tcPr>
          <w:p w14:paraId="65A1F991" w14:textId="3A4B0632" w:rsidR="00BF3450" w:rsidRPr="00444BF2" w:rsidRDefault="00BF3450" w:rsidP="003753C9">
            <w:pPr>
              <w:spacing w:after="0" w:line="240" w:lineRule="auto"/>
              <w:jc w:val="center"/>
              <w:rPr>
                <w:rFonts w:eastAsia="Times New Roman"/>
                <w:lang w:eastAsia="en-GB"/>
              </w:rPr>
            </w:pPr>
            <w:r>
              <w:rPr>
                <w:rFonts w:eastAsia="Times New Roman"/>
                <w:lang w:eastAsia="en-GB"/>
              </w:rPr>
              <w:t>6.2</w:t>
            </w:r>
          </w:p>
        </w:tc>
        <w:tc>
          <w:tcPr>
            <w:tcW w:w="4536" w:type="dxa"/>
            <w:gridSpan w:val="2"/>
            <w:shd w:val="clear" w:color="auto" w:fill="auto"/>
            <w:tcMar>
              <w:top w:w="57" w:type="dxa"/>
              <w:left w:w="57" w:type="dxa"/>
              <w:bottom w:w="57" w:type="dxa"/>
              <w:right w:w="57" w:type="dxa"/>
            </w:tcMar>
            <w:vAlign w:val="center"/>
          </w:tcPr>
          <w:p w14:paraId="11F029BD" w14:textId="5F644CE9" w:rsidR="00BF3450" w:rsidRPr="00444BF2" w:rsidRDefault="003753C9" w:rsidP="003753C9">
            <w:pPr>
              <w:spacing w:after="0" w:line="240" w:lineRule="auto"/>
              <w:rPr>
                <w:rFonts w:eastAsia="Times New Roman"/>
                <w:lang w:eastAsia="en-GB"/>
              </w:rPr>
            </w:pPr>
            <w:r>
              <w:rPr>
                <w:rFonts w:eastAsia="Times New Roman"/>
                <w:lang w:eastAsia="en-GB"/>
              </w:rPr>
              <w:t>Document how the licenses work/are used</w:t>
            </w:r>
          </w:p>
        </w:tc>
        <w:tc>
          <w:tcPr>
            <w:tcW w:w="1409" w:type="dxa"/>
            <w:shd w:val="clear" w:color="auto" w:fill="auto"/>
            <w:tcMar>
              <w:top w:w="57" w:type="dxa"/>
              <w:left w:w="57" w:type="dxa"/>
              <w:bottom w:w="57" w:type="dxa"/>
              <w:right w:w="57" w:type="dxa"/>
            </w:tcMar>
          </w:tcPr>
          <w:p w14:paraId="457DE704" w14:textId="25455760"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A145681" w14:textId="49DB7993" w:rsidR="00BF3450" w:rsidRPr="00444BF2" w:rsidRDefault="0078174D" w:rsidP="003753C9">
            <w:pPr>
              <w:spacing w:after="0" w:line="240" w:lineRule="auto"/>
              <w:rPr>
                <w:rFonts w:eastAsia="Times New Roman"/>
                <w:lang w:eastAsia="en-GB"/>
              </w:rPr>
            </w:pPr>
            <w:r>
              <w:rPr>
                <w:rFonts w:eastAsia="Times New Roman"/>
                <w:lang w:eastAsia="en-GB"/>
              </w:rPr>
              <w:t>Q3</w:t>
            </w:r>
            <w:r w:rsidR="003753C9">
              <w:rPr>
                <w:rFonts w:eastAsia="Times New Roman"/>
                <w:lang w:eastAsia="en-GB"/>
              </w:rPr>
              <w:t xml:space="preserve"> 2019</w:t>
            </w:r>
          </w:p>
        </w:tc>
        <w:tc>
          <w:tcPr>
            <w:tcW w:w="1985" w:type="dxa"/>
            <w:gridSpan w:val="2"/>
            <w:shd w:val="clear" w:color="auto" w:fill="auto"/>
            <w:tcMar>
              <w:top w:w="57" w:type="dxa"/>
              <w:left w:w="57" w:type="dxa"/>
              <w:bottom w:w="57" w:type="dxa"/>
              <w:right w:w="57" w:type="dxa"/>
            </w:tcMar>
            <w:vAlign w:val="center"/>
          </w:tcPr>
          <w:p w14:paraId="4947425E" w14:textId="50009876" w:rsidR="00BF3450" w:rsidRPr="00444BF2" w:rsidRDefault="003753C9" w:rsidP="003753C9">
            <w:pPr>
              <w:spacing w:after="0" w:line="240" w:lineRule="auto"/>
              <w:rPr>
                <w:rFonts w:eastAsia="Times New Roman"/>
                <w:lang w:eastAsia="en-GB"/>
              </w:rPr>
            </w:pPr>
            <w:r>
              <w:rPr>
                <w:rFonts w:eastAsia="Times New Roman"/>
                <w:lang w:eastAsia="en-GB"/>
              </w:rPr>
              <w:t>Individual/Concurrent?</w:t>
            </w:r>
          </w:p>
        </w:tc>
        <w:tc>
          <w:tcPr>
            <w:tcW w:w="2268" w:type="dxa"/>
            <w:gridSpan w:val="2"/>
            <w:shd w:val="clear" w:color="auto" w:fill="auto"/>
            <w:tcMar>
              <w:top w:w="57" w:type="dxa"/>
              <w:left w:w="57" w:type="dxa"/>
              <w:bottom w:w="57" w:type="dxa"/>
              <w:right w:w="57" w:type="dxa"/>
            </w:tcMar>
            <w:vAlign w:val="center"/>
          </w:tcPr>
          <w:p w14:paraId="4DC9F022" w14:textId="754C2417" w:rsidR="00BF3450" w:rsidRPr="00444BF2" w:rsidRDefault="003753C9" w:rsidP="003753C9">
            <w:pPr>
              <w:spacing w:after="0" w:line="240" w:lineRule="auto"/>
              <w:rPr>
                <w:rFonts w:eastAsia="Times New Roman"/>
                <w:lang w:eastAsia="en-GB"/>
              </w:rPr>
            </w:pPr>
            <w:r>
              <w:rPr>
                <w:rFonts w:eastAsia="Times New Roman"/>
                <w:lang w:eastAsia="en-GB"/>
              </w:rPr>
              <w:t>Reduction in cost of licenses through elimination of un needed licenses</w:t>
            </w:r>
          </w:p>
        </w:tc>
        <w:tc>
          <w:tcPr>
            <w:tcW w:w="2197" w:type="dxa"/>
          </w:tcPr>
          <w:p w14:paraId="570E15FA" w14:textId="303C0C48"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60E2D3CD" w14:textId="77777777" w:rsidTr="003753C9">
        <w:trPr>
          <w:cantSplit/>
        </w:trPr>
        <w:tc>
          <w:tcPr>
            <w:tcW w:w="718" w:type="dxa"/>
            <w:gridSpan w:val="2"/>
            <w:shd w:val="clear" w:color="auto" w:fill="auto"/>
            <w:tcMar>
              <w:top w:w="57" w:type="dxa"/>
              <w:left w:w="57" w:type="dxa"/>
              <w:bottom w:w="57" w:type="dxa"/>
              <w:right w:w="57" w:type="dxa"/>
            </w:tcMar>
            <w:vAlign w:val="center"/>
          </w:tcPr>
          <w:p w14:paraId="74F61D81" w14:textId="1F26EF77" w:rsidR="00BF3450" w:rsidRPr="00444BF2" w:rsidRDefault="00BF3450" w:rsidP="003753C9">
            <w:pPr>
              <w:spacing w:after="0" w:line="240" w:lineRule="auto"/>
              <w:jc w:val="center"/>
              <w:rPr>
                <w:rFonts w:eastAsia="Times New Roman"/>
                <w:lang w:eastAsia="en-GB"/>
              </w:rPr>
            </w:pPr>
            <w:r>
              <w:rPr>
                <w:rFonts w:eastAsia="Times New Roman"/>
                <w:lang w:eastAsia="en-GB"/>
              </w:rPr>
              <w:t>6.3</w:t>
            </w:r>
          </w:p>
        </w:tc>
        <w:tc>
          <w:tcPr>
            <w:tcW w:w="4536" w:type="dxa"/>
            <w:gridSpan w:val="2"/>
            <w:shd w:val="clear" w:color="auto" w:fill="auto"/>
            <w:tcMar>
              <w:top w:w="57" w:type="dxa"/>
              <w:left w:w="57" w:type="dxa"/>
              <w:bottom w:w="57" w:type="dxa"/>
              <w:right w:w="57" w:type="dxa"/>
            </w:tcMar>
            <w:vAlign w:val="center"/>
          </w:tcPr>
          <w:p w14:paraId="20D6CE8F" w14:textId="2DB8E9EF" w:rsidR="00BF3450" w:rsidRPr="00444BF2" w:rsidRDefault="003753C9" w:rsidP="003753C9">
            <w:pPr>
              <w:spacing w:after="0" w:line="240" w:lineRule="auto"/>
              <w:rPr>
                <w:rFonts w:eastAsia="Times New Roman"/>
                <w:lang w:eastAsia="en-GB"/>
              </w:rPr>
            </w:pPr>
            <w:r>
              <w:rPr>
                <w:rFonts w:eastAsia="Times New Roman"/>
                <w:lang w:eastAsia="en-GB"/>
              </w:rPr>
              <w:t>Establish a process for each license and how they are maintained</w:t>
            </w:r>
          </w:p>
        </w:tc>
        <w:tc>
          <w:tcPr>
            <w:tcW w:w="1409" w:type="dxa"/>
            <w:shd w:val="clear" w:color="auto" w:fill="auto"/>
            <w:tcMar>
              <w:top w:w="57" w:type="dxa"/>
              <w:left w:w="57" w:type="dxa"/>
              <w:bottom w:w="57" w:type="dxa"/>
              <w:right w:w="57" w:type="dxa"/>
            </w:tcMar>
          </w:tcPr>
          <w:p w14:paraId="6BBEFE9E" w14:textId="1FA32E43"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193AD5DB" w14:textId="78E27907" w:rsidR="00BF3450" w:rsidRPr="00444BF2" w:rsidRDefault="0078174D" w:rsidP="003753C9">
            <w:pPr>
              <w:spacing w:after="0" w:line="240" w:lineRule="auto"/>
              <w:rPr>
                <w:rFonts w:eastAsia="Times New Roman"/>
                <w:lang w:eastAsia="en-GB"/>
              </w:rPr>
            </w:pPr>
            <w:r>
              <w:rPr>
                <w:rFonts w:eastAsia="Times New Roman"/>
                <w:lang w:eastAsia="en-GB"/>
              </w:rPr>
              <w:t>Q4</w:t>
            </w:r>
            <w:r w:rsidR="003753C9">
              <w:rPr>
                <w:rFonts w:eastAsia="Times New Roman"/>
                <w:lang w:eastAsia="en-GB"/>
              </w:rPr>
              <w:t xml:space="preserve"> 2019</w:t>
            </w:r>
          </w:p>
        </w:tc>
        <w:tc>
          <w:tcPr>
            <w:tcW w:w="1985" w:type="dxa"/>
            <w:gridSpan w:val="2"/>
            <w:shd w:val="clear" w:color="auto" w:fill="auto"/>
            <w:tcMar>
              <w:top w:w="57" w:type="dxa"/>
              <w:left w:w="57" w:type="dxa"/>
              <w:bottom w:w="57" w:type="dxa"/>
              <w:right w:w="57" w:type="dxa"/>
            </w:tcMar>
            <w:vAlign w:val="center"/>
          </w:tcPr>
          <w:p w14:paraId="012B001D" w14:textId="0307F51A" w:rsidR="00BF3450" w:rsidRPr="00444BF2" w:rsidRDefault="003753C9" w:rsidP="003753C9">
            <w:pPr>
              <w:spacing w:after="0" w:line="240" w:lineRule="auto"/>
              <w:rPr>
                <w:rFonts w:eastAsia="Times New Roman"/>
                <w:lang w:eastAsia="en-GB"/>
              </w:rPr>
            </w:pPr>
            <w:r>
              <w:rPr>
                <w:rFonts w:eastAsia="Times New Roman"/>
                <w:lang w:eastAsia="en-GB"/>
              </w:rPr>
              <w:t>All licenses will be renewed</w:t>
            </w:r>
          </w:p>
        </w:tc>
        <w:tc>
          <w:tcPr>
            <w:tcW w:w="2268" w:type="dxa"/>
            <w:gridSpan w:val="2"/>
            <w:shd w:val="clear" w:color="auto" w:fill="auto"/>
            <w:tcMar>
              <w:top w:w="57" w:type="dxa"/>
              <w:left w:w="57" w:type="dxa"/>
              <w:bottom w:w="57" w:type="dxa"/>
              <w:right w:w="57" w:type="dxa"/>
            </w:tcMar>
            <w:vAlign w:val="center"/>
          </w:tcPr>
          <w:p w14:paraId="69B00BEF" w14:textId="274AEAFF" w:rsidR="00BF3450" w:rsidRPr="00444BF2" w:rsidRDefault="003753C9" w:rsidP="003753C9">
            <w:pPr>
              <w:spacing w:after="0" w:line="240" w:lineRule="auto"/>
              <w:rPr>
                <w:rFonts w:eastAsia="Times New Roman"/>
                <w:lang w:eastAsia="en-GB"/>
              </w:rPr>
            </w:pPr>
            <w:r>
              <w:rPr>
                <w:rFonts w:eastAsia="Times New Roman"/>
                <w:lang w:eastAsia="en-GB"/>
              </w:rPr>
              <w:t>Unavailability of systems reduced</w:t>
            </w:r>
          </w:p>
        </w:tc>
        <w:tc>
          <w:tcPr>
            <w:tcW w:w="2197" w:type="dxa"/>
          </w:tcPr>
          <w:p w14:paraId="21C6C0E5" w14:textId="655ADDAB"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6EBDDC3A" w14:textId="77777777" w:rsidTr="003753C9">
        <w:trPr>
          <w:cantSplit/>
        </w:trPr>
        <w:tc>
          <w:tcPr>
            <w:tcW w:w="718" w:type="dxa"/>
            <w:gridSpan w:val="2"/>
            <w:shd w:val="clear" w:color="auto" w:fill="auto"/>
            <w:tcMar>
              <w:top w:w="57" w:type="dxa"/>
              <w:left w:w="57" w:type="dxa"/>
              <w:bottom w:w="57" w:type="dxa"/>
              <w:right w:w="57" w:type="dxa"/>
            </w:tcMar>
            <w:vAlign w:val="center"/>
          </w:tcPr>
          <w:p w14:paraId="6937C40C" w14:textId="355A44F9" w:rsidR="00BF3450" w:rsidRPr="00444BF2" w:rsidRDefault="00BF3450" w:rsidP="003753C9">
            <w:pPr>
              <w:spacing w:after="0" w:line="240" w:lineRule="auto"/>
              <w:jc w:val="center"/>
              <w:rPr>
                <w:rFonts w:eastAsia="Times New Roman"/>
                <w:lang w:eastAsia="en-GB"/>
              </w:rPr>
            </w:pPr>
            <w:r>
              <w:rPr>
                <w:rFonts w:eastAsia="Times New Roman"/>
                <w:lang w:eastAsia="en-GB"/>
              </w:rPr>
              <w:t>6.4</w:t>
            </w:r>
          </w:p>
        </w:tc>
        <w:tc>
          <w:tcPr>
            <w:tcW w:w="4536" w:type="dxa"/>
            <w:gridSpan w:val="2"/>
            <w:shd w:val="clear" w:color="auto" w:fill="auto"/>
            <w:tcMar>
              <w:top w:w="57" w:type="dxa"/>
              <w:left w:w="57" w:type="dxa"/>
              <w:bottom w:w="57" w:type="dxa"/>
              <w:right w:w="57" w:type="dxa"/>
            </w:tcMar>
            <w:vAlign w:val="center"/>
          </w:tcPr>
          <w:p w14:paraId="1B68F3FA" w14:textId="1ED20426" w:rsidR="00BF3450" w:rsidRPr="00444BF2" w:rsidRDefault="003753C9" w:rsidP="003753C9">
            <w:pPr>
              <w:spacing w:after="0" w:line="240" w:lineRule="auto"/>
              <w:rPr>
                <w:rFonts w:eastAsia="Times New Roman"/>
                <w:lang w:eastAsia="en-GB"/>
              </w:rPr>
            </w:pPr>
            <w:r>
              <w:rPr>
                <w:rFonts w:eastAsia="Times New Roman"/>
                <w:lang w:eastAsia="en-GB"/>
              </w:rPr>
              <w:t>Identify the supplier of the licenses</w:t>
            </w:r>
          </w:p>
        </w:tc>
        <w:tc>
          <w:tcPr>
            <w:tcW w:w="1409" w:type="dxa"/>
            <w:shd w:val="clear" w:color="auto" w:fill="auto"/>
            <w:tcMar>
              <w:top w:w="57" w:type="dxa"/>
              <w:left w:w="57" w:type="dxa"/>
              <w:bottom w:w="57" w:type="dxa"/>
              <w:right w:w="57" w:type="dxa"/>
            </w:tcMar>
          </w:tcPr>
          <w:p w14:paraId="24647BB7" w14:textId="17F89B62"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3DEAD04E" w14:textId="0A437D4F" w:rsidR="00BF3450" w:rsidRPr="00444BF2" w:rsidRDefault="003753C9" w:rsidP="003753C9">
            <w:pPr>
              <w:spacing w:after="0" w:line="240" w:lineRule="auto"/>
              <w:rPr>
                <w:rFonts w:eastAsia="Times New Roman"/>
                <w:lang w:eastAsia="en-GB"/>
              </w:rPr>
            </w:pPr>
            <w:r>
              <w:rPr>
                <w:rFonts w:eastAsia="Times New Roman"/>
                <w:lang w:eastAsia="en-GB"/>
              </w:rPr>
              <w:t>Q1 2019</w:t>
            </w:r>
          </w:p>
        </w:tc>
        <w:tc>
          <w:tcPr>
            <w:tcW w:w="1985" w:type="dxa"/>
            <w:gridSpan w:val="2"/>
            <w:shd w:val="clear" w:color="auto" w:fill="auto"/>
            <w:tcMar>
              <w:top w:w="57" w:type="dxa"/>
              <w:left w:w="57" w:type="dxa"/>
              <w:bottom w:w="57" w:type="dxa"/>
              <w:right w:w="57" w:type="dxa"/>
            </w:tcMar>
            <w:vAlign w:val="center"/>
          </w:tcPr>
          <w:p w14:paraId="74461C58" w14:textId="13503653" w:rsidR="00BF3450" w:rsidRPr="00444BF2" w:rsidRDefault="003753C9" w:rsidP="003753C9">
            <w:pPr>
              <w:spacing w:after="0" w:line="240" w:lineRule="auto"/>
              <w:rPr>
                <w:rFonts w:eastAsia="Times New Roman"/>
                <w:lang w:eastAsia="en-GB"/>
              </w:rPr>
            </w:pPr>
            <w:r>
              <w:rPr>
                <w:rFonts w:eastAsia="Times New Roman"/>
                <w:lang w:eastAsia="en-GB"/>
              </w:rPr>
              <w:t>All suppliers detailed in Cherwell</w:t>
            </w:r>
          </w:p>
        </w:tc>
        <w:tc>
          <w:tcPr>
            <w:tcW w:w="2268" w:type="dxa"/>
            <w:gridSpan w:val="2"/>
            <w:shd w:val="clear" w:color="auto" w:fill="auto"/>
            <w:tcMar>
              <w:top w:w="57" w:type="dxa"/>
              <w:left w:w="57" w:type="dxa"/>
              <w:bottom w:w="57" w:type="dxa"/>
              <w:right w:w="57" w:type="dxa"/>
            </w:tcMar>
            <w:vAlign w:val="center"/>
          </w:tcPr>
          <w:p w14:paraId="40BA5E45" w14:textId="3DD09D99" w:rsidR="00BF3450" w:rsidRPr="00444BF2" w:rsidRDefault="003753C9" w:rsidP="003753C9">
            <w:pPr>
              <w:spacing w:after="0" w:line="240" w:lineRule="auto"/>
              <w:rPr>
                <w:rFonts w:eastAsia="Times New Roman"/>
                <w:lang w:eastAsia="en-GB"/>
              </w:rPr>
            </w:pPr>
            <w:r>
              <w:rPr>
                <w:rFonts w:eastAsia="Times New Roman"/>
                <w:lang w:eastAsia="en-GB"/>
              </w:rPr>
              <w:t>Fully completed CMDB</w:t>
            </w:r>
          </w:p>
        </w:tc>
        <w:tc>
          <w:tcPr>
            <w:tcW w:w="2197" w:type="dxa"/>
          </w:tcPr>
          <w:p w14:paraId="48BF521C" w14:textId="6CB02B3C"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46080CD2" w14:textId="77777777" w:rsidTr="003753C9">
        <w:trPr>
          <w:cantSplit/>
        </w:trPr>
        <w:tc>
          <w:tcPr>
            <w:tcW w:w="718" w:type="dxa"/>
            <w:gridSpan w:val="2"/>
            <w:shd w:val="clear" w:color="auto" w:fill="auto"/>
            <w:tcMar>
              <w:top w:w="57" w:type="dxa"/>
              <w:left w:w="57" w:type="dxa"/>
              <w:bottom w:w="57" w:type="dxa"/>
              <w:right w:w="57" w:type="dxa"/>
            </w:tcMar>
            <w:vAlign w:val="center"/>
          </w:tcPr>
          <w:p w14:paraId="6BF3213A" w14:textId="21E50DA1" w:rsidR="00BF3450" w:rsidRPr="00444BF2" w:rsidRDefault="00BF3450" w:rsidP="003753C9">
            <w:pPr>
              <w:spacing w:after="0" w:line="240" w:lineRule="auto"/>
              <w:jc w:val="center"/>
              <w:rPr>
                <w:rFonts w:eastAsia="Times New Roman"/>
                <w:lang w:eastAsia="en-GB"/>
              </w:rPr>
            </w:pPr>
            <w:r>
              <w:rPr>
                <w:rFonts w:eastAsia="Times New Roman"/>
                <w:lang w:eastAsia="en-GB"/>
              </w:rPr>
              <w:t>6.5</w:t>
            </w:r>
          </w:p>
        </w:tc>
        <w:tc>
          <w:tcPr>
            <w:tcW w:w="4536" w:type="dxa"/>
            <w:gridSpan w:val="2"/>
            <w:shd w:val="clear" w:color="auto" w:fill="auto"/>
            <w:tcMar>
              <w:top w:w="57" w:type="dxa"/>
              <w:left w:w="57" w:type="dxa"/>
              <w:bottom w:w="57" w:type="dxa"/>
              <w:right w:w="57" w:type="dxa"/>
            </w:tcMar>
            <w:vAlign w:val="center"/>
          </w:tcPr>
          <w:p w14:paraId="694EA25B" w14:textId="63C23748" w:rsidR="00BF3450" w:rsidRPr="00444BF2" w:rsidRDefault="003753C9" w:rsidP="003753C9">
            <w:pPr>
              <w:spacing w:after="0" w:line="240" w:lineRule="auto"/>
              <w:rPr>
                <w:rFonts w:eastAsia="Times New Roman"/>
                <w:lang w:eastAsia="en-GB"/>
              </w:rPr>
            </w:pPr>
            <w:r>
              <w:rPr>
                <w:rFonts w:eastAsia="Times New Roman"/>
                <w:lang w:eastAsia="en-GB"/>
              </w:rPr>
              <w:t>Identify Primary Users</w:t>
            </w:r>
          </w:p>
        </w:tc>
        <w:tc>
          <w:tcPr>
            <w:tcW w:w="1409" w:type="dxa"/>
            <w:shd w:val="clear" w:color="auto" w:fill="auto"/>
            <w:tcMar>
              <w:top w:w="57" w:type="dxa"/>
              <w:left w:w="57" w:type="dxa"/>
              <w:bottom w:w="57" w:type="dxa"/>
              <w:right w:w="57" w:type="dxa"/>
            </w:tcMar>
          </w:tcPr>
          <w:p w14:paraId="08B779AB" w14:textId="311D06E6"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629" w:type="dxa"/>
            <w:gridSpan w:val="2"/>
            <w:shd w:val="clear" w:color="auto" w:fill="auto"/>
            <w:tcMar>
              <w:top w:w="57" w:type="dxa"/>
              <w:left w:w="57" w:type="dxa"/>
              <w:bottom w:w="57" w:type="dxa"/>
              <w:right w:w="57" w:type="dxa"/>
            </w:tcMar>
            <w:vAlign w:val="center"/>
          </w:tcPr>
          <w:p w14:paraId="01C34B39" w14:textId="68243EBF" w:rsidR="00BF3450" w:rsidRPr="00444BF2" w:rsidRDefault="0078174D" w:rsidP="003753C9">
            <w:pPr>
              <w:spacing w:after="0" w:line="240" w:lineRule="auto"/>
              <w:rPr>
                <w:rFonts w:eastAsia="Times New Roman"/>
                <w:lang w:eastAsia="en-GB"/>
              </w:rPr>
            </w:pPr>
            <w:r>
              <w:rPr>
                <w:rFonts w:eastAsia="Times New Roman"/>
                <w:lang w:eastAsia="en-GB"/>
              </w:rPr>
              <w:t>Q3</w:t>
            </w:r>
            <w:r w:rsidR="003753C9">
              <w:rPr>
                <w:rFonts w:eastAsia="Times New Roman"/>
                <w:lang w:eastAsia="en-GB"/>
              </w:rPr>
              <w:t xml:space="preserve"> 2019</w:t>
            </w:r>
          </w:p>
        </w:tc>
        <w:tc>
          <w:tcPr>
            <w:tcW w:w="1985" w:type="dxa"/>
            <w:gridSpan w:val="2"/>
            <w:shd w:val="clear" w:color="auto" w:fill="auto"/>
            <w:tcMar>
              <w:top w:w="57" w:type="dxa"/>
              <w:left w:w="57" w:type="dxa"/>
              <w:bottom w:w="57" w:type="dxa"/>
              <w:right w:w="57" w:type="dxa"/>
            </w:tcMar>
            <w:vAlign w:val="center"/>
          </w:tcPr>
          <w:p w14:paraId="3C2982BA" w14:textId="01F761A5" w:rsidR="00BF3450" w:rsidRPr="00444BF2" w:rsidRDefault="003753C9" w:rsidP="003753C9">
            <w:pPr>
              <w:spacing w:after="0" w:line="240" w:lineRule="auto"/>
              <w:rPr>
                <w:rFonts w:eastAsia="Times New Roman"/>
                <w:lang w:eastAsia="en-GB"/>
              </w:rPr>
            </w:pPr>
            <w:r>
              <w:rPr>
                <w:rFonts w:eastAsia="Times New Roman"/>
                <w:lang w:eastAsia="en-GB"/>
              </w:rPr>
              <w:t>All license owners are identified</w:t>
            </w:r>
          </w:p>
        </w:tc>
        <w:tc>
          <w:tcPr>
            <w:tcW w:w="2268" w:type="dxa"/>
            <w:gridSpan w:val="2"/>
            <w:shd w:val="clear" w:color="auto" w:fill="auto"/>
            <w:tcMar>
              <w:top w:w="57" w:type="dxa"/>
              <w:left w:w="57" w:type="dxa"/>
              <w:bottom w:w="57" w:type="dxa"/>
              <w:right w:w="57" w:type="dxa"/>
            </w:tcMar>
            <w:vAlign w:val="center"/>
          </w:tcPr>
          <w:p w14:paraId="1F88FC2E" w14:textId="1FD699E3" w:rsidR="00BF3450" w:rsidRPr="00444BF2" w:rsidRDefault="003753C9" w:rsidP="003753C9">
            <w:pPr>
              <w:spacing w:after="0" w:line="240" w:lineRule="auto"/>
              <w:rPr>
                <w:rFonts w:eastAsia="Times New Roman"/>
                <w:lang w:eastAsia="en-GB"/>
              </w:rPr>
            </w:pPr>
            <w:r>
              <w:rPr>
                <w:rFonts w:eastAsia="Times New Roman"/>
                <w:lang w:eastAsia="en-GB"/>
              </w:rPr>
              <w:t>Reduction in use of licenses</w:t>
            </w:r>
          </w:p>
        </w:tc>
        <w:tc>
          <w:tcPr>
            <w:tcW w:w="2197" w:type="dxa"/>
          </w:tcPr>
          <w:p w14:paraId="653F3CB0" w14:textId="167CBDE4"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r w:rsidR="00BF3450" w:rsidRPr="00444BF2" w14:paraId="42C5E96C" w14:textId="77777777" w:rsidTr="003753C9">
        <w:trPr>
          <w:cantSplit/>
        </w:trPr>
        <w:tc>
          <w:tcPr>
            <w:tcW w:w="709" w:type="dxa"/>
            <w:shd w:val="clear" w:color="auto" w:fill="auto"/>
            <w:tcMar>
              <w:top w:w="57" w:type="dxa"/>
              <w:left w:w="57" w:type="dxa"/>
              <w:bottom w:w="57" w:type="dxa"/>
              <w:right w:w="57" w:type="dxa"/>
            </w:tcMar>
            <w:vAlign w:val="center"/>
          </w:tcPr>
          <w:p w14:paraId="6EB8E2D7" w14:textId="5C950DDB" w:rsidR="00BF3450" w:rsidRPr="00444BF2" w:rsidRDefault="00BF3450" w:rsidP="003753C9">
            <w:pPr>
              <w:spacing w:after="0" w:line="240" w:lineRule="auto"/>
              <w:jc w:val="center"/>
              <w:rPr>
                <w:rFonts w:eastAsia="Times New Roman"/>
                <w:lang w:eastAsia="en-GB"/>
              </w:rPr>
            </w:pPr>
            <w:r>
              <w:rPr>
                <w:rFonts w:eastAsia="Times New Roman"/>
                <w:lang w:eastAsia="en-GB"/>
              </w:rPr>
              <w:t>6.6</w:t>
            </w:r>
          </w:p>
        </w:tc>
        <w:tc>
          <w:tcPr>
            <w:tcW w:w="4536" w:type="dxa"/>
            <w:gridSpan w:val="2"/>
            <w:shd w:val="clear" w:color="auto" w:fill="auto"/>
            <w:tcMar>
              <w:top w:w="57" w:type="dxa"/>
              <w:left w:w="57" w:type="dxa"/>
              <w:bottom w:w="57" w:type="dxa"/>
              <w:right w:w="57" w:type="dxa"/>
            </w:tcMar>
            <w:vAlign w:val="center"/>
          </w:tcPr>
          <w:p w14:paraId="45E3438C" w14:textId="591300BE" w:rsidR="00BF3450" w:rsidRPr="00444BF2" w:rsidRDefault="003753C9" w:rsidP="003753C9">
            <w:pPr>
              <w:spacing w:after="0" w:line="240" w:lineRule="auto"/>
              <w:rPr>
                <w:rFonts w:eastAsia="Times New Roman"/>
                <w:lang w:eastAsia="en-GB"/>
              </w:rPr>
            </w:pPr>
            <w:r>
              <w:rPr>
                <w:rFonts w:eastAsia="Times New Roman"/>
                <w:lang w:eastAsia="en-GB"/>
              </w:rPr>
              <w:t>Repopulate System with up to date information</w:t>
            </w:r>
          </w:p>
        </w:tc>
        <w:tc>
          <w:tcPr>
            <w:tcW w:w="1418" w:type="dxa"/>
            <w:gridSpan w:val="2"/>
            <w:shd w:val="clear" w:color="auto" w:fill="auto"/>
            <w:tcMar>
              <w:top w:w="57" w:type="dxa"/>
              <w:left w:w="57" w:type="dxa"/>
              <w:bottom w:w="57" w:type="dxa"/>
              <w:right w:w="57" w:type="dxa"/>
            </w:tcMar>
          </w:tcPr>
          <w:p w14:paraId="3AA32C00" w14:textId="359ADD95" w:rsidR="00BF3450" w:rsidRPr="00444BF2" w:rsidRDefault="003753C9" w:rsidP="003753C9">
            <w:pPr>
              <w:spacing w:after="0" w:line="240" w:lineRule="auto"/>
              <w:rPr>
                <w:rFonts w:eastAsia="Times New Roman"/>
                <w:lang w:eastAsia="en-GB"/>
              </w:rPr>
            </w:pPr>
            <w:r>
              <w:rPr>
                <w:rFonts w:eastAsia="Times New Roman"/>
                <w:lang w:eastAsia="en-GB"/>
              </w:rPr>
              <w:t>Contracts and assets officer</w:t>
            </w:r>
          </w:p>
        </w:tc>
        <w:tc>
          <w:tcPr>
            <w:tcW w:w="1559" w:type="dxa"/>
            <w:shd w:val="clear" w:color="auto" w:fill="auto"/>
            <w:tcMar>
              <w:top w:w="57" w:type="dxa"/>
              <w:left w:w="57" w:type="dxa"/>
              <w:bottom w:w="57" w:type="dxa"/>
              <w:right w:w="57" w:type="dxa"/>
            </w:tcMar>
            <w:vAlign w:val="center"/>
          </w:tcPr>
          <w:p w14:paraId="20DBC32F" w14:textId="7A8A7DEB" w:rsidR="00BF3450" w:rsidRPr="00444BF2" w:rsidRDefault="0078174D" w:rsidP="003753C9">
            <w:pPr>
              <w:spacing w:after="0" w:line="240" w:lineRule="auto"/>
              <w:rPr>
                <w:rFonts w:eastAsia="Times New Roman"/>
                <w:lang w:eastAsia="en-GB"/>
              </w:rPr>
            </w:pPr>
            <w:r>
              <w:rPr>
                <w:rFonts w:eastAsia="Times New Roman"/>
                <w:lang w:eastAsia="en-GB"/>
              </w:rPr>
              <w:t>Q3</w:t>
            </w:r>
            <w:r w:rsidR="003753C9">
              <w:rPr>
                <w:rFonts w:eastAsia="Times New Roman"/>
                <w:lang w:eastAsia="en-GB"/>
              </w:rPr>
              <w:t xml:space="preserve"> 2019</w:t>
            </w:r>
          </w:p>
        </w:tc>
        <w:tc>
          <w:tcPr>
            <w:tcW w:w="1984" w:type="dxa"/>
            <w:gridSpan w:val="2"/>
            <w:shd w:val="clear" w:color="auto" w:fill="auto"/>
            <w:tcMar>
              <w:top w:w="57" w:type="dxa"/>
              <w:left w:w="57" w:type="dxa"/>
              <w:bottom w:w="57" w:type="dxa"/>
              <w:right w:w="57" w:type="dxa"/>
            </w:tcMar>
            <w:vAlign w:val="center"/>
          </w:tcPr>
          <w:p w14:paraId="29DBAAFB" w14:textId="400E33BC" w:rsidR="00BF3450" w:rsidRPr="00833FB9" w:rsidRDefault="00151FE0" w:rsidP="003753C9">
            <w:pPr>
              <w:spacing w:after="0" w:line="240" w:lineRule="auto"/>
              <w:rPr>
                <w:rFonts w:eastAsia="Times New Roman"/>
                <w:color w:val="FF0000"/>
                <w:lang w:eastAsia="en-GB"/>
              </w:rPr>
            </w:pPr>
            <w:r w:rsidRPr="00151FE0">
              <w:rPr>
                <w:rFonts w:eastAsia="Times New Roman"/>
                <w:lang w:eastAsia="en-GB"/>
              </w:rPr>
              <w:t>Duplicates and discrepancies removed</w:t>
            </w:r>
          </w:p>
        </w:tc>
        <w:tc>
          <w:tcPr>
            <w:tcW w:w="2268" w:type="dxa"/>
            <w:gridSpan w:val="2"/>
            <w:shd w:val="clear" w:color="auto" w:fill="auto"/>
            <w:tcMar>
              <w:top w:w="57" w:type="dxa"/>
              <w:left w:w="57" w:type="dxa"/>
              <w:bottom w:w="57" w:type="dxa"/>
              <w:right w:w="57" w:type="dxa"/>
            </w:tcMar>
            <w:vAlign w:val="center"/>
          </w:tcPr>
          <w:p w14:paraId="6B3B2EE8" w14:textId="4B20CF1D" w:rsidR="00BF3450" w:rsidRPr="00444BF2" w:rsidRDefault="00151FE0" w:rsidP="003753C9">
            <w:pPr>
              <w:spacing w:after="0" w:line="240" w:lineRule="auto"/>
              <w:rPr>
                <w:rFonts w:eastAsia="Times New Roman"/>
                <w:lang w:eastAsia="en-GB"/>
              </w:rPr>
            </w:pPr>
            <w:r w:rsidRPr="003753C9">
              <w:rPr>
                <w:rFonts w:eastAsia="Times New Roman"/>
                <w:lang w:eastAsia="en-GB"/>
              </w:rPr>
              <w:t>Accurate CMDB</w:t>
            </w:r>
          </w:p>
        </w:tc>
        <w:tc>
          <w:tcPr>
            <w:tcW w:w="2268" w:type="dxa"/>
            <w:gridSpan w:val="2"/>
          </w:tcPr>
          <w:p w14:paraId="58835E4F" w14:textId="1077B05A" w:rsidR="00BF3450" w:rsidRPr="00444BF2" w:rsidRDefault="003753C9" w:rsidP="003753C9">
            <w:pPr>
              <w:spacing w:after="0" w:line="240" w:lineRule="auto"/>
              <w:rPr>
                <w:rFonts w:eastAsia="Times New Roman"/>
                <w:lang w:eastAsia="en-GB"/>
              </w:rPr>
            </w:pPr>
            <w:r>
              <w:rPr>
                <w:rFonts w:eastAsia="Times New Roman"/>
                <w:lang w:eastAsia="en-GB"/>
              </w:rPr>
              <w:t>Service Support</w:t>
            </w:r>
          </w:p>
        </w:tc>
      </w:tr>
    </w:tbl>
    <w:p w14:paraId="3AA64CD1" w14:textId="3B52D35A" w:rsidR="002B5E4E" w:rsidRPr="00187DA9" w:rsidRDefault="002B5E4E" w:rsidP="002B5E4E">
      <w:pPr>
        <w:spacing w:after="0" w:line="240" w:lineRule="auto"/>
        <w:rPr>
          <w:rFonts w:asciiTheme="minorHAnsi" w:hAnsiTheme="minorHAnsi"/>
          <w:lang w:eastAsia="en-GB"/>
        </w:rPr>
      </w:pPr>
    </w:p>
    <w:p w14:paraId="06AECF9D" w14:textId="77777777" w:rsidR="002B5E4E" w:rsidRDefault="002B5E4E" w:rsidP="002B5E4E">
      <w:pPr>
        <w:spacing w:after="0" w:line="240" w:lineRule="auto"/>
        <w:rPr>
          <w:rFonts w:asciiTheme="minorHAnsi" w:hAnsiTheme="minorHAnsi"/>
          <w:lang w:eastAsia="en-GB"/>
        </w:rPr>
      </w:pPr>
    </w:p>
    <w:p w14:paraId="746BAE9A" w14:textId="77777777" w:rsidR="00F76929" w:rsidRDefault="00F76929">
      <w:pPr>
        <w:spacing w:after="0" w:line="240" w:lineRule="auto"/>
        <w:rPr>
          <w:rFonts w:asciiTheme="minorHAnsi" w:hAnsiTheme="minorHAnsi"/>
          <w:b/>
        </w:rPr>
      </w:pPr>
      <w:r>
        <w:rPr>
          <w:rFonts w:asciiTheme="minorHAnsi" w:hAnsiTheme="minorHAnsi"/>
          <w:b/>
        </w:rPr>
        <w:br w:type="page"/>
      </w:r>
    </w:p>
    <w:p w14:paraId="1AAE1452" w14:textId="77777777" w:rsidR="002B5E4E" w:rsidRDefault="002B5E4E" w:rsidP="00C37EBD">
      <w:pPr>
        <w:keepNext/>
        <w:spacing w:after="0" w:line="240" w:lineRule="auto"/>
        <w:rPr>
          <w:rFonts w:asciiTheme="minorHAnsi" w:hAnsiTheme="minorHAnsi"/>
          <w:b/>
        </w:rPr>
        <w:sectPr w:rsidR="002B5E4E" w:rsidSect="002B5E4E">
          <w:pgSz w:w="16840" w:h="11907" w:orient="landscape" w:code="9"/>
          <w:pgMar w:top="851" w:right="851" w:bottom="1843" w:left="851" w:header="720" w:footer="273" w:gutter="0"/>
          <w:cols w:space="720"/>
          <w:titlePg/>
          <w:docGrid w:linePitch="360"/>
        </w:sectPr>
      </w:pPr>
    </w:p>
    <w:p w14:paraId="70532BD6" w14:textId="654B7400" w:rsidR="00717B1B" w:rsidRDefault="003461F9" w:rsidP="00C37EBD">
      <w:pPr>
        <w:keepNext/>
        <w:spacing w:after="0" w:line="240" w:lineRule="auto"/>
        <w:rPr>
          <w:rFonts w:asciiTheme="minorHAnsi" w:hAnsiTheme="minorHAnsi"/>
          <w:b/>
        </w:rPr>
      </w:pPr>
      <w:r w:rsidRPr="00A333FD">
        <w:rPr>
          <w:rFonts w:asciiTheme="minorHAnsi" w:hAnsiTheme="minorHAnsi"/>
          <w:b/>
          <w:sz w:val="40"/>
        </w:rPr>
        <w:t>3</w:t>
      </w:r>
      <w:r w:rsidR="00D14553">
        <w:rPr>
          <w:rFonts w:asciiTheme="minorHAnsi" w:hAnsiTheme="minorHAnsi"/>
          <w:b/>
        </w:rPr>
        <w:t>.</w:t>
      </w:r>
      <w:r w:rsidR="00D14553" w:rsidRPr="00F03D5F">
        <w:rPr>
          <w:rFonts w:asciiTheme="minorHAnsi" w:hAnsiTheme="minorHAnsi"/>
          <w:b/>
          <w:sz w:val="40"/>
          <w:szCs w:val="40"/>
        </w:rPr>
        <w:t>1 Service Area Performance</w:t>
      </w:r>
    </w:p>
    <w:p w14:paraId="41C5B571" w14:textId="77777777" w:rsidR="00D14553" w:rsidRDefault="00D14553" w:rsidP="00C37EBD">
      <w:pPr>
        <w:keepNext/>
        <w:spacing w:after="0" w:line="240" w:lineRule="auto"/>
        <w:rPr>
          <w:rFonts w:asciiTheme="minorHAnsi" w:hAnsiTheme="minorHAnsi"/>
          <w:b/>
        </w:rPr>
      </w:pPr>
    </w:p>
    <w:p w14:paraId="04C0D632" w14:textId="77777777" w:rsidR="002940BD" w:rsidRDefault="002940BD" w:rsidP="002940BD">
      <w:pPr>
        <w:spacing w:after="0" w:line="240" w:lineRule="auto"/>
        <w:rPr>
          <w:rFonts w:asciiTheme="minorHAnsi" w:hAnsiTheme="minorHAnsi"/>
        </w:rPr>
      </w:pPr>
    </w:p>
    <w:p w14:paraId="74E5F661" w14:textId="77777777" w:rsidR="002940BD" w:rsidRPr="00A333FD" w:rsidRDefault="002940BD" w:rsidP="00A333FD">
      <w:pPr>
        <w:pStyle w:val="ListParagraph"/>
        <w:numPr>
          <w:ilvl w:val="0"/>
          <w:numId w:val="38"/>
        </w:numPr>
        <w:spacing w:after="0" w:line="240" w:lineRule="auto"/>
        <w:rPr>
          <w:rFonts w:asciiTheme="minorHAnsi" w:hAnsiTheme="minorHAnsi"/>
        </w:rPr>
      </w:pPr>
      <w:r w:rsidRPr="00A333FD">
        <w:rPr>
          <w:rFonts w:asciiTheme="minorHAnsi" w:hAnsiTheme="minorHAnsi"/>
        </w:rPr>
        <w:t xml:space="preserve">IT Service Management System </w:t>
      </w:r>
    </w:p>
    <w:p w14:paraId="3529EC9D" w14:textId="1B01A870" w:rsidR="002940BD" w:rsidRDefault="002940BD" w:rsidP="00A333FD">
      <w:pPr>
        <w:pStyle w:val="ListParagraph"/>
        <w:numPr>
          <w:ilvl w:val="0"/>
          <w:numId w:val="38"/>
        </w:numPr>
        <w:spacing w:after="0" w:line="240" w:lineRule="auto"/>
        <w:rPr>
          <w:rFonts w:asciiTheme="minorHAnsi" w:hAnsiTheme="minorHAnsi"/>
        </w:rPr>
      </w:pPr>
      <w:r w:rsidRPr="00A333FD">
        <w:rPr>
          <w:rFonts w:asciiTheme="minorHAnsi" w:hAnsiTheme="minorHAnsi"/>
        </w:rPr>
        <w:t>Monthly Stats produced to detail incidents, priorities and how long to resolve, this is monitored by the Service Delivery Manager</w:t>
      </w:r>
    </w:p>
    <w:p w14:paraId="29A79FF7" w14:textId="6FA5F91D" w:rsidR="0078174D" w:rsidRPr="00A333FD" w:rsidRDefault="0078174D" w:rsidP="00A333FD">
      <w:pPr>
        <w:pStyle w:val="ListParagraph"/>
        <w:numPr>
          <w:ilvl w:val="0"/>
          <w:numId w:val="38"/>
        </w:numPr>
        <w:spacing w:after="0" w:line="240" w:lineRule="auto"/>
        <w:rPr>
          <w:rFonts w:asciiTheme="minorHAnsi" w:hAnsiTheme="minorHAnsi"/>
        </w:rPr>
      </w:pPr>
      <w:r>
        <w:rPr>
          <w:rFonts w:asciiTheme="minorHAnsi" w:hAnsiTheme="minorHAnsi"/>
        </w:rPr>
        <w:t>Monthly exception reporting to identify aged incidents and service requests</w:t>
      </w:r>
    </w:p>
    <w:p w14:paraId="246702CD" w14:textId="77777777" w:rsidR="002940BD" w:rsidRPr="00D14553" w:rsidRDefault="002940BD" w:rsidP="00C37EBD">
      <w:pPr>
        <w:keepNext/>
        <w:spacing w:after="0" w:line="240" w:lineRule="auto"/>
        <w:rPr>
          <w:rFonts w:asciiTheme="minorHAnsi" w:hAnsiTheme="minorHAnsi"/>
          <w:b/>
          <w:sz w:val="20"/>
        </w:rPr>
      </w:pPr>
    </w:p>
    <w:p w14:paraId="1EE33C0E" w14:textId="77777777" w:rsidR="00717B1B" w:rsidRPr="00F03D5F" w:rsidRDefault="003461F9" w:rsidP="00BD5B5C">
      <w:pPr>
        <w:tabs>
          <w:tab w:val="left" w:pos="567"/>
        </w:tabs>
        <w:spacing w:after="0" w:line="240" w:lineRule="auto"/>
        <w:ind w:left="567" w:hanging="567"/>
        <w:rPr>
          <w:rFonts w:asciiTheme="minorHAnsi" w:hAnsiTheme="minorHAnsi"/>
          <w:b/>
          <w:sz w:val="40"/>
          <w:szCs w:val="40"/>
        </w:rPr>
      </w:pPr>
      <w:r w:rsidRPr="00F03D5F">
        <w:rPr>
          <w:rFonts w:asciiTheme="minorHAnsi" w:hAnsiTheme="minorHAnsi"/>
          <w:b/>
          <w:sz w:val="40"/>
          <w:szCs w:val="40"/>
        </w:rPr>
        <w:t>4</w:t>
      </w:r>
      <w:r w:rsidR="009E708B" w:rsidRPr="00F03D5F">
        <w:rPr>
          <w:rFonts w:asciiTheme="minorHAnsi" w:hAnsiTheme="minorHAnsi"/>
          <w:b/>
          <w:sz w:val="40"/>
          <w:szCs w:val="40"/>
        </w:rPr>
        <w:t>. Training</w:t>
      </w:r>
      <w:r w:rsidR="009C3F8B" w:rsidRPr="00F03D5F">
        <w:rPr>
          <w:rFonts w:asciiTheme="minorHAnsi" w:hAnsiTheme="minorHAnsi"/>
          <w:b/>
          <w:sz w:val="40"/>
          <w:szCs w:val="40"/>
        </w:rPr>
        <w:t xml:space="preserve"> and Development</w:t>
      </w:r>
    </w:p>
    <w:p w14:paraId="0E83A6CD" w14:textId="77777777" w:rsidR="00902142" w:rsidRDefault="00902142" w:rsidP="009C3F8B">
      <w:pPr>
        <w:tabs>
          <w:tab w:val="left" w:pos="0"/>
        </w:tabs>
        <w:spacing w:after="0" w:line="240" w:lineRule="auto"/>
        <w:rPr>
          <w:rFonts w:asciiTheme="minorHAnsi" w:hAnsiTheme="minorHAnsi"/>
          <w:b/>
        </w:rPr>
      </w:pPr>
    </w:p>
    <w:p w14:paraId="5E7C3D29" w14:textId="77777777" w:rsidR="006C4360" w:rsidRDefault="006C4360" w:rsidP="009C3F8B">
      <w:pPr>
        <w:tabs>
          <w:tab w:val="left" w:pos="0"/>
        </w:tabs>
        <w:spacing w:after="0" w:line="240" w:lineRule="auto"/>
        <w:rPr>
          <w:rFonts w:asciiTheme="minorHAnsi" w:hAnsiTheme="minorHAnsi"/>
          <w:b/>
          <w:i/>
          <w:color w:val="31849B" w:themeColor="accent5" w:themeShade="BF"/>
        </w:rPr>
      </w:pPr>
    </w:p>
    <w:p w14:paraId="5F433D03" w14:textId="2724B528" w:rsidR="006C4360" w:rsidRPr="006C4360" w:rsidRDefault="006C4360" w:rsidP="009C3F8B">
      <w:pPr>
        <w:tabs>
          <w:tab w:val="left" w:pos="0"/>
        </w:tabs>
        <w:spacing w:after="0" w:line="240" w:lineRule="auto"/>
        <w:rPr>
          <w:rFonts w:asciiTheme="minorHAnsi" w:hAnsiTheme="minorHAnsi"/>
        </w:rPr>
      </w:pPr>
      <w:r w:rsidRPr="006C4360">
        <w:rPr>
          <w:rFonts w:asciiTheme="minorHAnsi" w:hAnsiTheme="minorHAnsi"/>
        </w:rPr>
        <w:t>Working Safely Course completed by 95% of the Team</w:t>
      </w:r>
      <w:r w:rsidR="00F76929">
        <w:rPr>
          <w:rFonts w:asciiTheme="minorHAnsi" w:hAnsiTheme="minorHAnsi"/>
        </w:rPr>
        <w:t>.</w:t>
      </w:r>
    </w:p>
    <w:p w14:paraId="3188843E" w14:textId="77777777" w:rsidR="0023342F" w:rsidRPr="006C4360" w:rsidRDefault="0023342F" w:rsidP="009C3F8B">
      <w:pPr>
        <w:tabs>
          <w:tab w:val="left" w:pos="0"/>
        </w:tabs>
        <w:spacing w:after="0" w:line="240" w:lineRule="auto"/>
        <w:rPr>
          <w:rFonts w:asciiTheme="minorHAnsi" w:hAnsiTheme="minorHAnsi"/>
        </w:rPr>
      </w:pPr>
    </w:p>
    <w:p w14:paraId="6224DBDB" w14:textId="77777777" w:rsidR="006413A2" w:rsidRDefault="006413A2" w:rsidP="009C3F8B">
      <w:pPr>
        <w:tabs>
          <w:tab w:val="left" w:pos="0"/>
        </w:tabs>
        <w:spacing w:after="0" w:line="240" w:lineRule="auto"/>
        <w:rPr>
          <w:rFonts w:asciiTheme="minorHAnsi" w:hAnsiTheme="minorHAnsi"/>
          <w:b/>
          <w:i/>
          <w:color w:val="31849B" w:themeColor="accent5" w:themeShade="BF"/>
        </w:rPr>
      </w:pPr>
    </w:p>
    <w:tbl>
      <w:tblPr>
        <w:tblStyle w:val="TableGrid"/>
        <w:tblW w:w="0" w:type="auto"/>
        <w:tblLook w:val="04A0" w:firstRow="1" w:lastRow="0" w:firstColumn="1" w:lastColumn="0" w:noHBand="0" w:noVBand="1"/>
      </w:tblPr>
      <w:tblGrid>
        <w:gridCol w:w="304"/>
        <w:gridCol w:w="2010"/>
        <w:gridCol w:w="2708"/>
        <w:gridCol w:w="1834"/>
        <w:gridCol w:w="1020"/>
        <w:gridCol w:w="1327"/>
      </w:tblGrid>
      <w:tr w:rsidR="003B795C" w:rsidRPr="001F0FF7" w14:paraId="29C918E5" w14:textId="77777777" w:rsidTr="00096512">
        <w:tc>
          <w:tcPr>
            <w:tcW w:w="304" w:type="dxa"/>
            <w:shd w:val="clear" w:color="auto" w:fill="D9D9D9" w:themeFill="background1" w:themeFillShade="D9"/>
          </w:tcPr>
          <w:p w14:paraId="3B134FFA"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shd w:val="clear" w:color="auto" w:fill="D9D9D9" w:themeFill="background1" w:themeFillShade="D9"/>
          </w:tcPr>
          <w:p w14:paraId="6EF0077A"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Skill/Course</w:t>
            </w:r>
          </w:p>
        </w:tc>
        <w:tc>
          <w:tcPr>
            <w:tcW w:w="2708" w:type="dxa"/>
            <w:shd w:val="clear" w:color="auto" w:fill="D9D9D9" w:themeFill="background1" w:themeFillShade="D9"/>
          </w:tcPr>
          <w:p w14:paraId="095BD579"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Audience</w:t>
            </w:r>
          </w:p>
        </w:tc>
        <w:tc>
          <w:tcPr>
            <w:tcW w:w="1834" w:type="dxa"/>
            <w:shd w:val="clear" w:color="auto" w:fill="D9D9D9" w:themeFill="background1" w:themeFillShade="D9"/>
          </w:tcPr>
          <w:p w14:paraId="23194A11"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Method</w:t>
            </w:r>
          </w:p>
        </w:tc>
        <w:tc>
          <w:tcPr>
            <w:tcW w:w="1020" w:type="dxa"/>
            <w:shd w:val="clear" w:color="auto" w:fill="D9D9D9" w:themeFill="background1" w:themeFillShade="D9"/>
          </w:tcPr>
          <w:p w14:paraId="1C3B301D"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Int/Ext</w:t>
            </w:r>
          </w:p>
        </w:tc>
        <w:tc>
          <w:tcPr>
            <w:tcW w:w="1327" w:type="dxa"/>
            <w:shd w:val="clear" w:color="auto" w:fill="D9D9D9" w:themeFill="background1" w:themeFillShade="D9"/>
          </w:tcPr>
          <w:p w14:paraId="25B19C62" w14:textId="77777777" w:rsidR="001F0FF7" w:rsidRPr="001F0FF7" w:rsidRDefault="001F0FF7" w:rsidP="001F0FF7">
            <w:pPr>
              <w:tabs>
                <w:tab w:val="left" w:pos="0"/>
              </w:tabs>
              <w:spacing w:after="0" w:line="240" w:lineRule="auto"/>
              <w:rPr>
                <w:rFonts w:asciiTheme="minorHAnsi" w:eastAsia="Calibri" w:hAnsiTheme="minorHAnsi"/>
                <w:b/>
                <w:sz w:val="22"/>
                <w:szCs w:val="22"/>
              </w:rPr>
            </w:pPr>
            <w:r w:rsidRPr="001F0FF7">
              <w:rPr>
                <w:rFonts w:asciiTheme="minorHAnsi" w:eastAsia="Calibri" w:hAnsiTheme="minorHAnsi"/>
                <w:b/>
                <w:sz w:val="22"/>
                <w:szCs w:val="22"/>
              </w:rPr>
              <w:t>Frequency</w:t>
            </w:r>
          </w:p>
        </w:tc>
      </w:tr>
      <w:tr w:rsidR="003B795C" w:rsidRPr="001F0FF7" w14:paraId="1EC0B48A" w14:textId="77777777" w:rsidTr="00096512">
        <w:tc>
          <w:tcPr>
            <w:tcW w:w="304" w:type="dxa"/>
            <w:shd w:val="clear" w:color="auto" w:fill="D9D9D9" w:themeFill="background1" w:themeFillShade="D9"/>
          </w:tcPr>
          <w:p w14:paraId="5F13EA21" w14:textId="77777777" w:rsidR="00F76929" w:rsidRPr="001F0FF7" w:rsidRDefault="00F76929" w:rsidP="001F0FF7">
            <w:pPr>
              <w:tabs>
                <w:tab w:val="left" w:pos="0"/>
              </w:tabs>
              <w:spacing w:after="0" w:line="240" w:lineRule="auto"/>
              <w:rPr>
                <w:rFonts w:asciiTheme="minorHAnsi" w:hAnsiTheme="minorHAnsi"/>
              </w:rPr>
            </w:pPr>
          </w:p>
        </w:tc>
        <w:tc>
          <w:tcPr>
            <w:tcW w:w="2010" w:type="dxa"/>
            <w:shd w:val="clear" w:color="auto" w:fill="D9D9D9" w:themeFill="background1" w:themeFillShade="D9"/>
          </w:tcPr>
          <w:p w14:paraId="1A09E00A" w14:textId="77777777" w:rsidR="00F76929" w:rsidRPr="001F0FF7" w:rsidRDefault="00F76929" w:rsidP="001F0FF7">
            <w:pPr>
              <w:tabs>
                <w:tab w:val="left" w:pos="0"/>
              </w:tabs>
              <w:spacing w:after="0" w:line="240" w:lineRule="auto"/>
              <w:rPr>
                <w:rFonts w:asciiTheme="minorHAnsi" w:hAnsiTheme="minorHAnsi"/>
                <w:b/>
              </w:rPr>
            </w:pPr>
          </w:p>
        </w:tc>
        <w:tc>
          <w:tcPr>
            <w:tcW w:w="2708" w:type="dxa"/>
            <w:shd w:val="clear" w:color="auto" w:fill="D9D9D9" w:themeFill="background1" w:themeFillShade="D9"/>
          </w:tcPr>
          <w:p w14:paraId="07E49044" w14:textId="77777777" w:rsidR="00F76929" w:rsidRPr="001F0FF7" w:rsidRDefault="00F76929" w:rsidP="001F0FF7">
            <w:pPr>
              <w:tabs>
                <w:tab w:val="left" w:pos="0"/>
              </w:tabs>
              <w:spacing w:after="0" w:line="240" w:lineRule="auto"/>
              <w:rPr>
                <w:rFonts w:asciiTheme="minorHAnsi" w:hAnsiTheme="minorHAnsi"/>
                <w:b/>
              </w:rPr>
            </w:pPr>
          </w:p>
        </w:tc>
        <w:tc>
          <w:tcPr>
            <w:tcW w:w="1834" w:type="dxa"/>
            <w:shd w:val="clear" w:color="auto" w:fill="D9D9D9" w:themeFill="background1" w:themeFillShade="D9"/>
          </w:tcPr>
          <w:p w14:paraId="667F2FC2" w14:textId="77777777" w:rsidR="00F76929" w:rsidRPr="001F0FF7" w:rsidRDefault="00F76929" w:rsidP="001F0FF7">
            <w:pPr>
              <w:tabs>
                <w:tab w:val="left" w:pos="0"/>
              </w:tabs>
              <w:spacing w:after="0" w:line="240" w:lineRule="auto"/>
              <w:rPr>
                <w:rFonts w:asciiTheme="minorHAnsi" w:hAnsiTheme="minorHAnsi"/>
                <w:b/>
              </w:rPr>
            </w:pPr>
          </w:p>
        </w:tc>
        <w:tc>
          <w:tcPr>
            <w:tcW w:w="1020" w:type="dxa"/>
            <w:shd w:val="clear" w:color="auto" w:fill="D9D9D9" w:themeFill="background1" w:themeFillShade="D9"/>
          </w:tcPr>
          <w:p w14:paraId="38580204" w14:textId="77777777" w:rsidR="00F76929" w:rsidRPr="001F0FF7" w:rsidRDefault="00F76929" w:rsidP="001F0FF7">
            <w:pPr>
              <w:tabs>
                <w:tab w:val="left" w:pos="0"/>
              </w:tabs>
              <w:spacing w:after="0" w:line="240" w:lineRule="auto"/>
              <w:rPr>
                <w:rFonts w:asciiTheme="minorHAnsi" w:hAnsiTheme="minorHAnsi"/>
                <w:b/>
              </w:rPr>
            </w:pPr>
          </w:p>
        </w:tc>
        <w:tc>
          <w:tcPr>
            <w:tcW w:w="1327" w:type="dxa"/>
            <w:shd w:val="clear" w:color="auto" w:fill="D9D9D9" w:themeFill="background1" w:themeFillShade="D9"/>
          </w:tcPr>
          <w:p w14:paraId="23521372" w14:textId="77777777" w:rsidR="00F76929" w:rsidRPr="001F0FF7" w:rsidRDefault="00F76929" w:rsidP="001F0FF7">
            <w:pPr>
              <w:tabs>
                <w:tab w:val="left" w:pos="0"/>
              </w:tabs>
              <w:spacing w:after="0" w:line="240" w:lineRule="auto"/>
              <w:rPr>
                <w:rFonts w:asciiTheme="minorHAnsi" w:hAnsiTheme="minorHAnsi"/>
                <w:b/>
              </w:rPr>
            </w:pPr>
          </w:p>
        </w:tc>
      </w:tr>
      <w:tr w:rsidR="003B795C" w:rsidRPr="001F0FF7" w14:paraId="4CD83D1D" w14:textId="77777777" w:rsidTr="00096512">
        <w:tc>
          <w:tcPr>
            <w:tcW w:w="304" w:type="dxa"/>
            <w:shd w:val="clear" w:color="auto" w:fill="FFFFFF" w:themeFill="background1"/>
          </w:tcPr>
          <w:p w14:paraId="1C6A3311" w14:textId="77777777" w:rsidR="00F76929" w:rsidRDefault="00F76929" w:rsidP="001F0FF7">
            <w:pPr>
              <w:tabs>
                <w:tab w:val="left" w:pos="0"/>
              </w:tabs>
              <w:spacing w:after="0" w:line="240" w:lineRule="auto"/>
              <w:rPr>
                <w:rFonts w:asciiTheme="minorHAnsi" w:hAnsiTheme="minorHAnsi"/>
              </w:rPr>
            </w:pPr>
          </w:p>
        </w:tc>
        <w:tc>
          <w:tcPr>
            <w:tcW w:w="2010" w:type="dxa"/>
            <w:shd w:val="clear" w:color="auto" w:fill="FFFFFF" w:themeFill="background1"/>
          </w:tcPr>
          <w:p w14:paraId="3135C228" w14:textId="580E17DC" w:rsidR="00F76929" w:rsidRPr="00096512" w:rsidRDefault="00096512" w:rsidP="001F0FF7">
            <w:pPr>
              <w:tabs>
                <w:tab w:val="left" w:pos="0"/>
              </w:tabs>
              <w:spacing w:after="0" w:line="240" w:lineRule="auto"/>
              <w:rPr>
                <w:rFonts w:asciiTheme="minorHAnsi" w:hAnsiTheme="minorHAnsi"/>
              </w:rPr>
            </w:pPr>
            <w:r w:rsidRPr="00096512">
              <w:rPr>
                <w:rFonts w:asciiTheme="minorHAnsi" w:hAnsiTheme="minorHAnsi"/>
              </w:rPr>
              <w:t>ITIL V4</w:t>
            </w:r>
            <w:r w:rsidR="00F76929" w:rsidRPr="00096512">
              <w:rPr>
                <w:rFonts w:asciiTheme="minorHAnsi" w:hAnsiTheme="minorHAnsi"/>
              </w:rPr>
              <w:t>Foundation Course</w:t>
            </w:r>
          </w:p>
        </w:tc>
        <w:tc>
          <w:tcPr>
            <w:tcW w:w="2708" w:type="dxa"/>
            <w:shd w:val="clear" w:color="auto" w:fill="FFFFFF" w:themeFill="background1"/>
          </w:tcPr>
          <w:p w14:paraId="76664E19" w14:textId="5DCC2E25" w:rsidR="00F76929" w:rsidRPr="00096512" w:rsidRDefault="00F76929" w:rsidP="001F0FF7">
            <w:pPr>
              <w:tabs>
                <w:tab w:val="left" w:pos="0"/>
              </w:tabs>
              <w:spacing w:after="0" w:line="240" w:lineRule="auto"/>
              <w:rPr>
                <w:rFonts w:asciiTheme="minorHAnsi" w:hAnsiTheme="minorHAnsi"/>
              </w:rPr>
            </w:pPr>
            <w:r w:rsidRPr="00096512">
              <w:rPr>
                <w:rFonts w:asciiTheme="minorHAnsi" w:hAnsiTheme="minorHAnsi"/>
              </w:rPr>
              <w:t>All ICT Personnel</w:t>
            </w:r>
          </w:p>
        </w:tc>
        <w:tc>
          <w:tcPr>
            <w:tcW w:w="1834" w:type="dxa"/>
            <w:shd w:val="clear" w:color="auto" w:fill="FFFFFF" w:themeFill="background1"/>
          </w:tcPr>
          <w:p w14:paraId="4DCEFF8E" w14:textId="089A9042" w:rsidR="00F76929" w:rsidRPr="00096512" w:rsidRDefault="00F76929" w:rsidP="001F0FF7">
            <w:pPr>
              <w:tabs>
                <w:tab w:val="left" w:pos="0"/>
              </w:tabs>
              <w:spacing w:after="0" w:line="240" w:lineRule="auto"/>
              <w:rPr>
                <w:rFonts w:asciiTheme="minorHAnsi" w:hAnsiTheme="minorHAnsi"/>
              </w:rPr>
            </w:pPr>
            <w:r w:rsidRPr="00096512">
              <w:rPr>
                <w:rFonts w:asciiTheme="minorHAnsi" w:hAnsiTheme="minorHAnsi"/>
              </w:rPr>
              <w:t>Classroom Based &amp; Exam</w:t>
            </w:r>
          </w:p>
        </w:tc>
        <w:tc>
          <w:tcPr>
            <w:tcW w:w="1020" w:type="dxa"/>
            <w:shd w:val="clear" w:color="auto" w:fill="FFFFFF" w:themeFill="background1"/>
          </w:tcPr>
          <w:p w14:paraId="192EC8C6" w14:textId="2A5E571C" w:rsidR="00F76929" w:rsidRPr="00096512" w:rsidRDefault="00217E53" w:rsidP="001F0FF7">
            <w:pPr>
              <w:tabs>
                <w:tab w:val="left" w:pos="0"/>
              </w:tabs>
              <w:spacing w:after="0" w:line="240" w:lineRule="auto"/>
              <w:rPr>
                <w:rFonts w:asciiTheme="minorHAnsi" w:hAnsiTheme="minorHAnsi"/>
              </w:rPr>
            </w:pPr>
            <w:r w:rsidRPr="00096512">
              <w:rPr>
                <w:rFonts w:asciiTheme="minorHAnsi" w:hAnsiTheme="minorHAnsi"/>
              </w:rPr>
              <w:t>External</w:t>
            </w:r>
          </w:p>
        </w:tc>
        <w:tc>
          <w:tcPr>
            <w:tcW w:w="1327" w:type="dxa"/>
            <w:shd w:val="clear" w:color="auto" w:fill="FFFFFF" w:themeFill="background1"/>
          </w:tcPr>
          <w:p w14:paraId="32D913C5" w14:textId="063ED437" w:rsidR="00F76929" w:rsidRPr="00096512" w:rsidRDefault="00217E53" w:rsidP="001F0FF7">
            <w:pPr>
              <w:tabs>
                <w:tab w:val="left" w:pos="0"/>
              </w:tabs>
              <w:spacing w:after="0" w:line="240" w:lineRule="auto"/>
              <w:rPr>
                <w:rFonts w:asciiTheme="minorHAnsi" w:hAnsiTheme="minorHAnsi"/>
              </w:rPr>
            </w:pPr>
            <w:r w:rsidRPr="00096512">
              <w:rPr>
                <w:rFonts w:asciiTheme="minorHAnsi" w:hAnsiTheme="minorHAnsi"/>
              </w:rPr>
              <w:t>Once</w:t>
            </w:r>
          </w:p>
        </w:tc>
      </w:tr>
      <w:tr w:rsidR="003B795C" w:rsidRPr="001F0FF7" w14:paraId="7A1B12F8" w14:textId="77777777" w:rsidTr="00096512">
        <w:tc>
          <w:tcPr>
            <w:tcW w:w="304" w:type="dxa"/>
          </w:tcPr>
          <w:p w14:paraId="22CCD2FF"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26C75741"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ITIL V3 Practitioner Course</w:t>
            </w:r>
          </w:p>
        </w:tc>
        <w:tc>
          <w:tcPr>
            <w:tcW w:w="2708" w:type="dxa"/>
          </w:tcPr>
          <w:p w14:paraId="486B318E"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ICT Department</w:t>
            </w:r>
          </w:p>
        </w:tc>
        <w:tc>
          <w:tcPr>
            <w:tcW w:w="1834" w:type="dxa"/>
          </w:tcPr>
          <w:p w14:paraId="5358DF5D" w14:textId="1CA76B11"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r w:rsidR="00217E53">
              <w:rPr>
                <w:rFonts w:asciiTheme="minorHAnsi" w:eastAsia="Calibri" w:hAnsiTheme="minorHAnsi"/>
                <w:sz w:val="22"/>
                <w:szCs w:val="22"/>
              </w:rPr>
              <w:t xml:space="preserve"> &amp; Exam</w:t>
            </w:r>
          </w:p>
        </w:tc>
        <w:tc>
          <w:tcPr>
            <w:tcW w:w="1020" w:type="dxa"/>
          </w:tcPr>
          <w:p w14:paraId="137DD744" w14:textId="106CC828" w:rsidR="001F0FF7" w:rsidRPr="001F0FF7" w:rsidRDefault="00217E53" w:rsidP="00217E53">
            <w:pPr>
              <w:tabs>
                <w:tab w:val="left" w:pos="0"/>
              </w:tabs>
              <w:spacing w:after="0" w:line="240" w:lineRule="auto"/>
              <w:rPr>
                <w:rFonts w:asciiTheme="minorHAnsi" w:eastAsia="Calibri" w:hAnsiTheme="minorHAnsi"/>
                <w:sz w:val="22"/>
                <w:szCs w:val="22"/>
              </w:rPr>
            </w:pPr>
            <w:r>
              <w:rPr>
                <w:rFonts w:asciiTheme="minorHAnsi" w:eastAsia="Calibri" w:hAnsiTheme="minorHAnsi"/>
                <w:sz w:val="22"/>
                <w:szCs w:val="22"/>
              </w:rPr>
              <w:t>Ex</w:t>
            </w:r>
            <w:r w:rsidR="001F0FF7" w:rsidRPr="001F0FF7">
              <w:rPr>
                <w:rFonts w:asciiTheme="minorHAnsi" w:eastAsia="Calibri" w:hAnsiTheme="minorHAnsi"/>
                <w:sz w:val="22"/>
                <w:szCs w:val="22"/>
              </w:rPr>
              <w:t>ternal</w:t>
            </w:r>
          </w:p>
        </w:tc>
        <w:tc>
          <w:tcPr>
            <w:tcW w:w="1327" w:type="dxa"/>
          </w:tcPr>
          <w:p w14:paraId="5DB8156E"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4243077E" w14:textId="77777777" w:rsidTr="00096512">
        <w:tc>
          <w:tcPr>
            <w:tcW w:w="304" w:type="dxa"/>
          </w:tcPr>
          <w:p w14:paraId="7BB3B784"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389433DF" w14:textId="1B6CCE9B" w:rsidR="001F0FF7" w:rsidRPr="001F0FF7" w:rsidRDefault="001F0FF7" w:rsidP="00217E53">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Institute</w:t>
            </w:r>
            <w:r w:rsidR="00217E53">
              <w:rPr>
                <w:rFonts w:asciiTheme="minorHAnsi" w:eastAsia="Calibri" w:hAnsiTheme="minorHAnsi"/>
                <w:sz w:val="22"/>
                <w:szCs w:val="22"/>
              </w:rPr>
              <w:t xml:space="preserve"> – Basic &amp; Supervisor</w:t>
            </w:r>
          </w:p>
        </w:tc>
        <w:tc>
          <w:tcPr>
            <w:tcW w:w="2708" w:type="dxa"/>
          </w:tcPr>
          <w:p w14:paraId="2896C1AA"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Technicians</w:t>
            </w:r>
          </w:p>
        </w:tc>
        <w:tc>
          <w:tcPr>
            <w:tcW w:w="1834" w:type="dxa"/>
          </w:tcPr>
          <w:p w14:paraId="3A904D75"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4CF84BE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External </w:t>
            </w:r>
          </w:p>
        </w:tc>
        <w:tc>
          <w:tcPr>
            <w:tcW w:w="1327" w:type="dxa"/>
          </w:tcPr>
          <w:p w14:paraId="6C84EB4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609D64DD" w14:textId="77777777" w:rsidTr="00096512">
        <w:tc>
          <w:tcPr>
            <w:tcW w:w="304" w:type="dxa"/>
          </w:tcPr>
          <w:p w14:paraId="20833AA0"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656CDB66" w14:textId="365920F6"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Institute</w:t>
            </w:r>
            <w:r w:rsidR="00217E53">
              <w:rPr>
                <w:rFonts w:asciiTheme="minorHAnsi" w:eastAsia="Calibri" w:hAnsiTheme="minorHAnsi"/>
                <w:sz w:val="22"/>
                <w:szCs w:val="22"/>
              </w:rPr>
              <w:t xml:space="preserve"> - Manager</w:t>
            </w:r>
          </w:p>
        </w:tc>
        <w:tc>
          <w:tcPr>
            <w:tcW w:w="2708" w:type="dxa"/>
          </w:tcPr>
          <w:p w14:paraId="1C29B8A4"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Desk Manager</w:t>
            </w:r>
          </w:p>
        </w:tc>
        <w:tc>
          <w:tcPr>
            <w:tcW w:w="1834" w:type="dxa"/>
          </w:tcPr>
          <w:p w14:paraId="079D243A"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328384D6"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External </w:t>
            </w:r>
          </w:p>
        </w:tc>
        <w:tc>
          <w:tcPr>
            <w:tcW w:w="1327" w:type="dxa"/>
          </w:tcPr>
          <w:p w14:paraId="7A8BCF52"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Once</w:t>
            </w:r>
          </w:p>
        </w:tc>
      </w:tr>
      <w:tr w:rsidR="003B795C" w:rsidRPr="001F0FF7" w14:paraId="1060A920" w14:textId="77777777" w:rsidTr="00096512">
        <w:tc>
          <w:tcPr>
            <w:tcW w:w="304" w:type="dxa"/>
          </w:tcPr>
          <w:p w14:paraId="113357AB" w14:textId="77777777" w:rsidR="001F0FF7" w:rsidRPr="001F0FF7" w:rsidRDefault="001F0FF7" w:rsidP="001F0FF7">
            <w:pPr>
              <w:tabs>
                <w:tab w:val="left" w:pos="0"/>
              </w:tabs>
              <w:spacing w:after="0" w:line="240" w:lineRule="auto"/>
              <w:rPr>
                <w:rFonts w:asciiTheme="minorHAnsi" w:eastAsia="Calibri" w:hAnsiTheme="minorHAnsi"/>
                <w:sz w:val="22"/>
                <w:szCs w:val="22"/>
              </w:rPr>
            </w:pPr>
          </w:p>
        </w:tc>
        <w:tc>
          <w:tcPr>
            <w:tcW w:w="2010" w:type="dxa"/>
          </w:tcPr>
          <w:p w14:paraId="79B6E561" w14:textId="34833F03" w:rsidR="001F0FF7" w:rsidRPr="001F0FF7" w:rsidRDefault="00096512" w:rsidP="001F0FF7">
            <w:pPr>
              <w:tabs>
                <w:tab w:val="left" w:pos="0"/>
              </w:tabs>
              <w:spacing w:after="0" w:line="240" w:lineRule="auto"/>
              <w:rPr>
                <w:rFonts w:asciiTheme="minorHAnsi" w:eastAsia="Calibri" w:hAnsiTheme="minorHAnsi"/>
                <w:sz w:val="22"/>
                <w:szCs w:val="22"/>
              </w:rPr>
            </w:pPr>
            <w:r>
              <w:rPr>
                <w:rFonts w:asciiTheme="minorHAnsi" w:eastAsia="Calibri" w:hAnsiTheme="minorHAnsi"/>
                <w:sz w:val="22"/>
                <w:szCs w:val="22"/>
              </w:rPr>
              <w:t>ITIL Expert</w:t>
            </w:r>
          </w:p>
        </w:tc>
        <w:tc>
          <w:tcPr>
            <w:tcW w:w="2708" w:type="dxa"/>
          </w:tcPr>
          <w:p w14:paraId="788AA528" w14:textId="4B87BA92" w:rsidR="001F0FF7" w:rsidRPr="001F0FF7" w:rsidRDefault="001F0FF7" w:rsidP="00096512">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Service Delivery Manager</w:t>
            </w:r>
            <w:r w:rsidR="003B795C">
              <w:rPr>
                <w:rFonts w:asciiTheme="minorHAnsi" w:eastAsia="Calibri" w:hAnsiTheme="minorHAnsi"/>
                <w:sz w:val="22"/>
                <w:szCs w:val="22"/>
              </w:rPr>
              <w:t xml:space="preserve">, </w:t>
            </w:r>
          </w:p>
        </w:tc>
        <w:tc>
          <w:tcPr>
            <w:tcW w:w="1834" w:type="dxa"/>
          </w:tcPr>
          <w:p w14:paraId="79EEF786"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Classroom Based</w:t>
            </w:r>
          </w:p>
        </w:tc>
        <w:tc>
          <w:tcPr>
            <w:tcW w:w="1020" w:type="dxa"/>
          </w:tcPr>
          <w:p w14:paraId="5F9AC398"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External</w:t>
            </w:r>
          </w:p>
        </w:tc>
        <w:tc>
          <w:tcPr>
            <w:tcW w:w="1327" w:type="dxa"/>
          </w:tcPr>
          <w:p w14:paraId="4F4E780F" w14:textId="77777777" w:rsidR="001F0FF7" w:rsidRPr="001F0FF7" w:rsidRDefault="001F0FF7" w:rsidP="001F0FF7">
            <w:pPr>
              <w:tabs>
                <w:tab w:val="left" w:pos="0"/>
              </w:tabs>
              <w:spacing w:after="0" w:line="240" w:lineRule="auto"/>
              <w:rPr>
                <w:rFonts w:asciiTheme="minorHAnsi" w:eastAsia="Calibri" w:hAnsiTheme="minorHAnsi"/>
                <w:sz w:val="22"/>
                <w:szCs w:val="22"/>
              </w:rPr>
            </w:pPr>
            <w:r w:rsidRPr="001F0FF7">
              <w:rPr>
                <w:rFonts w:asciiTheme="minorHAnsi" w:eastAsia="Calibri" w:hAnsiTheme="minorHAnsi"/>
                <w:sz w:val="22"/>
                <w:szCs w:val="22"/>
              </w:rPr>
              <w:t xml:space="preserve">Once </w:t>
            </w:r>
          </w:p>
        </w:tc>
      </w:tr>
      <w:tr w:rsidR="00096512" w:rsidRPr="001F0FF7" w14:paraId="63AF9C3F" w14:textId="77777777" w:rsidTr="00096512">
        <w:tc>
          <w:tcPr>
            <w:tcW w:w="304" w:type="dxa"/>
          </w:tcPr>
          <w:p w14:paraId="03E0D0BD" w14:textId="77777777" w:rsidR="00096512" w:rsidRPr="001F0FF7" w:rsidRDefault="00096512" w:rsidP="001F0FF7">
            <w:pPr>
              <w:tabs>
                <w:tab w:val="left" w:pos="0"/>
              </w:tabs>
              <w:spacing w:after="0" w:line="240" w:lineRule="auto"/>
              <w:rPr>
                <w:rFonts w:asciiTheme="minorHAnsi" w:hAnsiTheme="minorHAnsi"/>
              </w:rPr>
            </w:pPr>
          </w:p>
        </w:tc>
        <w:tc>
          <w:tcPr>
            <w:tcW w:w="2010" w:type="dxa"/>
          </w:tcPr>
          <w:p w14:paraId="62B488A6" w14:textId="264D78A7" w:rsidR="00096512" w:rsidRDefault="00096512" w:rsidP="001F0FF7">
            <w:pPr>
              <w:tabs>
                <w:tab w:val="left" w:pos="0"/>
              </w:tabs>
              <w:spacing w:after="0" w:line="240" w:lineRule="auto"/>
              <w:rPr>
                <w:rFonts w:asciiTheme="minorHAnsi" w:hAnsiTheme="minorHAnsi"/>
              </w:rPr>
            </w:pPr>
            <w:r>
              <w:rPr>
                <w:rFonts w:asciiTheme="minorHAnsi" w:hAnsiTheme="minorHAnsi"/>
              </w:rPr>
              <w:t>Prince 2 Foundation</w:t>
            </w:r>
          </w:p>
        </w:tc>
        <w:tc>
          <w:tcPr>
            <w:tcW w:w="2708" w:type="dxa"/>
          </w:tcPr>
          <w:p w14:paraId="42EB25AA" w14:textId="72FDD72E" w:rsidR="00096512" w:rsidRDefault="00096512" w:rsidP="00096512">
            <w:pPr>
              <w:tabs>
                <w:tab w:val="left" w:pos="0"/>
              </w:tabs>
              <w:spacing w:after="0" w:line="240" w:lineRule="auto"/>
              <w:rPr>
                <w:rFonts w:asciiTheme="minorHAnsi" w:hAnsiTheme="minorHAnsi"/>
              </w:rPr>
            </w:pPr>
            <w:r>
              <w:rPr>
                <w:rFonts w:asciiTheme="minorHAnsi" w:hAnsiTheme="minorHAnsi"/>
              </w:rPr>
              <w:t>Service Delivery Manager, Technical Support Manager.</w:t>
            </w:r>
          </w:p>
        </w:tc>
        <w:tc>
          <w:tcPr>
            <w:tcW w:w="1834" w:type="dxa"/>
          </w:tcPr>
          <w:p w14:paraId="5210D109" w14:textId="23865EDA"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Classroom Based</w:t>
            </w:r>
          </w:p>
        </w:tc>
        <w:tc>
          <w:tcPr>
            <w:tcW w:w="1020" w:type="dxa"/>
          </w:tcPr>
          <w:p w14:paraId="6A301DC9" w14:textId="1AA9D35F"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External</w:t>
            </w:r>
          </w:p>
        </w:tc>
        <w:tc>
          <w:tcPr>
            <w:tcW w:w="1327" w:type="dxa"/>
          </w:tcPr>
          <w:p w14:paraId="52F387DA" w14:textId="38609CC7" w:rsidR="00096512" w:rsidRPr="001F0FF7" w:rsidRDefault="00096512" w:rsidP="001F0FF7">
            <w:pPr>
              <w:tabs>
                <w:tab w:val="left" w:pos="0"/>
              </w:tabs>
              <w:spacing w:after="0" w:line="240" w:lineRule="auto"/>
              <w:rPr>
                <w:rFonts w:asciiTheme="minorHAnsi" w:hAnsiTheme="minorHAnsi"/>
              </w:rPr>
            </w:pPr>
            <w:r w:rsidRPr="001F0FF7">
              <w:rPr>
                <w:rFonts w:asciiTheme="minorHAnsi" w:eastAsia="Calibri" w:hAnsiTheme="minorHAnsi"/>
                <w:sz w:val="22"/>
                <w:szCs w:val="22"/>
              </w:rPr>
              <w:t>Once</w:t>
            </w:r>
          </w:p>
        </w:tc>
      </w:tr>
      <w:tr w:rsidR="003B795C" w:rsidRPr="001F0FF7" w14:paraId="11E7EDDC" w14:textId="77777777" w:rsidTr="00096512">
        <w:tc>
          <w:tcPr>
            <w:tcW w:w="304" w:type="dxa"/>
          </w:tcPr>
          <w:p w14:paraId="6744E3A6" w14:textId="77777777" w:rsidR="001F0FF7" w:rsidRPr="001F0FF7" w:rsidRDefault="001F0FF7" w:rsidP="001F0FF7">
            <w:pPr>
              <w:tabs>
                <w:tab w:val="left" w:pos="0"/>
              </w:tabs>
              <w:spacing w:after="0" w:line="240" w:lineRule="auto"/>
              <w:rPr>
                <w:rFonts w:asciiTheme="minorHAnsi" w:hAnsiTheme="minorHAnsi"/>
              </w:rPr>
            </w:pPr>
          </w:p>
        </w:tc>
        <w:tc>
          <w:tcPr>
            <w:tcW w:w="2010" w:type="dxa"/>
          </w:tcPr>
          <w:p w14:paraId="58DE4BE4" w14:textId="22E7CAB2" w:rsidR="001F0FF7" w:rsidRPr="001F0FF7" w:rsidRDefault="001F0FF7" w:rsidP="00217E53">
            <w:pPr>
              <w:tabs>
                <w:tab w:val="left" w:pos="0"/>
              </w:tabs>
              <w:spacing w:after="0" w:line="240" w:lineRule="auto"/>
              <w:rPr>
                <w:rFonts w:asciiTheme="minorHAnsi" w:hAnsiTheme="minorHAnsi"/>
              </w:rPr>
            </w:pPr>
            <w:r>
              <w:rPr>
                <w:rFonts w:asciiTheme="minorHAnsi" w:hAnsiTheme="minorHAnsi"/>
              </w:rPr>
              <w:t>PRINCE 2</w:t>
            </w:r>
            <w:r w:rsidR="00217E53">
              <w:rPr>
                <w:rFonts w:asciiTheme="minorHAnsi" w:hAnsiTheme="minorHAnsi"/>
              </w:rPr>
              <w:t xml:space="preserve"> PRACTITIONER</w:t>
            </w:r>
          </w:p>
        </w:tc>
        <w:tc>
          <w:tcPr>
            <w:tcW w:w="2708" w:type="dxa"/>
          </w:tcPr>
          <w:p w14:paraId="63125BF1" w14:textId="60B94727" w:rsidR="001F0FF7" w:rsidRPr="001F0FF7" w:rsidRDefault="00096512" w:rsidP="003B795C">
            <w:pPr>
              <w:tabs>
                <w:tab w:val="left" w:pos="0"/>
              </w:tabs>
              <w:spacing w:after="0" w:line="240" w:lineRule="auto"/>
              <w:rPr>
                <w:rFonts w:asciiTheme="minorHAnsi" w:hAnsiTheme="minorHAnsi"/>
              </w:rPr>
            </w:pPr>
            <w:r>
              <w:rPr>
                <w:rFonts w:asciiTheme="minorHAnsi" w:hAnsiTheme="minorHAnsi"/>
              </w:rPr>
              <w:t xml:space="preserve">Service Delivery Manager, Technical Support Manager. </w:t>
            </w:r>
          </w:p>
        </w:tc>
        <w:tc>
          <w:tcPr>
            <w:tcW w:w="1834" w:type="dxa"/>
          </w:tcPr>
          <w:p w14:paraId="525E1EE4"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7FD3F1B5"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00ECA7A4" w14:textId="77777777" w:rsidR="001F0FF7" w:rsidRPr="001F0FF7" w:rsidRDefault="001F0FF7" w:rsidP="001F0FF7">
            <w:pPr>
              <w:tabs>
                <w:tab w:val="left" w:pos="0"/>
              </w:tabs>
              <w:spacing w:after="0" w:line="240" w:lineRule="auto"/>
              <w:rPr>
                <w:rFonts w:asciiTheme="minorHAnsi" w:hAnsiTheme="minorHAnsi"/>
              </w:rPr>
            </w:pPr>
            <w:r>
              <w:rPr>
                <w:rFonts w:asciiTheme="minorHAnsi" w:hAnsiTheme="minorHAnsi"/>
              </w:rPr>
              <w:t xml:space="preserve">Once every 3 years </w:t>
            </w:r>
          </w:p>
        </w:tc>
      </w:tr>
      <w:tr w:rsidR="003B795C" w:rsidRPr="001F0FF7" w14:paraId="2D0437AF" w14:textId="77777777" w:rsidTr="00096512">
        <w:tc>
          <w:tcPr>
            <w:tcW w:w="304" w:type="dxa"/>
          </w:tcPr>
          <w:p w14:paraId="15F2C4C6" w14:textId="77777777" w:rsidR="00217E53" w:rsidRDefault="00217E53" w:rsidP="001F0FF7">
            <w:pPr>
              <w:tabs>
                <w:tab w:val="left" w:pos="0"/>
              </w:tabs>
              <w:spacing w:after="0" w:line="240" w:lineRule="auto"/>
              <w:rPr>
                <w:rFonts w:asciiTheme="minorHAnsi" w:hAnsiTheme="minorHAnsi"/>
              </w:rPr>
            </w:pPr>
          </w:p>
        </w:tc>
        <w:tc>
          <w:tcPr>
            <w:tcW w:w="2010" w:type="dxa"/>
          </w:tcPr>
          <w:p w14:paraId="1D739E6C" w14:textId="2BB436E0" w:rsidR="00217E53" w:rsidRPr="00217E53" w:rsidRDefault="00217E53" w:rsidP="006F3EEA">
            <w:pPr>
              <w:tabs>
                <w:tab w:val="left" w:pos="0"/>
              </w:tabs>
              <w:spacing w:after="0" w:line="240" w:lineRule="auto"/>
              <w:rPr>
                <w:rFonts w:asciiTheme="minorHAnsi" w:hAnsiTheme="minorHAnsi"/>
                <w:highlight w:val="yellow"/>
              </w:rPr>
            </w:pPr>
            <w:r w:rsidRPr="006F3EEA">
              <w:rPr>
                <w:rFonts w:asciiTheme="minorHAnsi" w:hAnsiTheme="minorHAnsi"/>
              </w:rPr>
              <w:t>M</w:t>
            </w:r>
            <w:r w:rsidR="006F3EEA" w:rsidRPr="006F3EEA">
              <w:rPr>
                <w:rFonts w:asciiTheme="minorHAnsi" w:hAnsiTheme="minorHAnsi"/>
              </w:rPr>
              <w:t>CSA - M</w:t>
            </w:r>
            <w:r w:rsidRPr="006F3EEA">
              <w:rPr>
                <w:rFonts w:asciiTheme="minorHAnsi" w:hAnsiTheme="minorHAnsi"/>
              </w:rPr>
              <w:t>icrosoft  C</w:t>
            </w:r>
            <w:r w:rsidR="006F3EEA" w:rsidRPr="006F3EEA">
              <w:rPr>
                <w:rFonts w:asciiTheme="minorHAnsi" w:hAnsiTheme="minorHAnsi"/>
              </w:rPr>
              <w:t>ertified Solution Associate</w:t>
            </w:r>
          </w:p>
        </w:tc>
        <w:tc>
          <w:tcPr>
            <w:tcW w:w="2708" w:type="dxa"/>
          </w:tcPr>
          <w:p w14:paraId="77915B70" w14:textId="07682611" w:rsidR="00217E53" w:rsidRDefault="00217E53" w:rsidP="00217E53">
            <w:pPr>
              <w:tabs>
                <w:tab w:val="left" w:pos="0"/>
              </w:tabs>
              <w:spacing w:after="0" w:line="240" w:lineRule="auto"/>
              <w:rPr>
                <w:rFonts w:asciiTheme="minorHAnsi" w:hAnsiTheme="minorHAnsi"/>
              </w:rPr>
            </w:pPr>
            <w:r>
              <w:rPr>
                <w:rFonts w:asciiTheme="minorHAnsi" w:hAnsiTheme="minorHAnsi"/>
              </w:rPr>
              <w:t>All 2</w:t>
            </w:r>
            <w:r w:rsidRPr="00217E53">
              <w:rPr>
                <w:rFonts w:asciiTheme="minorHAnsi" w:hAnsiTheme="minorHAnsi"/>
                <w:vertAlign w:val="superscript"/>
              </w:rPr>
              <w:t>nd</w:t>
            </w:r>
            <w:r>
              <w:rPr>
                <w:rFonts w:asciiTheme="minorHAnsi" w:hAnsiTheme="minorHAnsi"/>
              </w:rPr>
              <w:t xml:space="preserve"> line staff with specialisms for each of their areas</w:t>
            </w:r>
          </w:p>
        </w:tc>
        <w:tc>
          <w:tcPr>
            <w:tcW w:w="1834" w:type="dxa"/>
          </w:tcPr>
          <w:p w14:paraId="1E6DDF76" w14:textId="164D7707" w:rsidR="00217E53" w:rsidRDefault="00217E53"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78226A6F" w14:textId="6DD73941" w:rsidR="00217E53" w:rsidRDefault="00217E53"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5B5A29D8" w14:textId="4E8B46B1" w:rsidR="00217E53" w:rsidRDefault="00217E53" w:rsidP="001F0FF7">
            <w:pPr>
              <w:tabs>
                <w:tab w:val="left" w:pos="0"/>
              </w:tabs>
              <w:spacing w:after="0" w:line="240" w:lineRule="auto"/>
              <w:rPr>
                <w:rFonts w:asciiTheme="minorHAnsi" w:hAnsiTheme="minorHAnsi"/>
              </w:rPr>
            </w:pPr>
            <w:r>
              <w:rPr>
                <w:rFonts w:asciiTheme="minorHAnsi" w:hAnsiTheme="minorHAnsi"/>
              </w:rPr>
              <w:t>Once</w:t>
            </w:r>
          </w:p>
        </w:tc>
      </w:tr>
      <w:tr w:rsidR="003B795C" w:rsidRPr="001F0FF7" w14:paraId="7A306BDC" w14:textId="77777777" w:rsidTr="00096512">
        <w:tc>
          <w:tcPr>
            <w:tcW w:w="304" w:type="dxa"/>
          </w:tcPr>
          <w:p w14:paraId="32687DEA" w14:textId="77777777" w:rsidR="00217E53" w:rsidRPr="001F0FF7" w:rsidRDefault="00217E53" w:rsidP="001F0FF7">
            <w:pPr>
              <w:tabs>
                <w:tab w:val="left" w:pos="0"/>
              </w:tabs>
              <w:spacing w:after="0" w:line="240" w:lineRule="auto"/>
              <w:rPr>
                <w:rFonts w:asciiTheme="minorHAnsi" w:hAnsiTheme="minorHAnsi"/>
              </w:rPr>
            </w:pPr>
          </w:p>
        </w:tc>
        <w:tc>
          <w:tcPr>
            <w:tcW w:w="2010" w:type="dxa"/>
            <w:shd w:val="clear" w:color="auto" w:fill="auto"/>
          </w:tcPr>
          <w:p w14:paraId="6DB33FEA" w14:textId="3377805D" w:rsidR="00217E53" w:rsidRDefault="00217E53" w:rsidP="006F3EEA">
            <w:pPr>
              <w:tabs>
                <w:tab w:val="left" w:pos="0"/>
              </w:tabs>
              <w:spacing w:after="0" w:line="240" w:lineRule="auto"/>
              <w:rPr>
                <w:rFonts w:asciiTheme="minorHAnsi" w:hAnsiTheme="minorHAnsi"/>
              </w:rPr>
            </w:pPr>
            <w:r w:rsidRPr="006F3EEA">
              <w:rPr>
                <w:rFonts w:asciiTheme="minorHAnsi" w:hAnsiTheme="minorHAnsi"/>
              </w:rPr>
              <w:t xml:space="preserve">Microsoft </w:t>
            </w:r>
            <w:r w:rsidR="006F3EEA" w:rsidRPr="006F3EEA">
              <w:rPr>
                <w:rFonts w:asciiTheme="minorHAnsi" w:hAnsiTheme="minorHAnsi"/>
              </w:rPr>
              <w:t>MCS</w:t>
            </w:r>
            <w:r w:rsidRPr="006F3EEA">
              <w:rPr>
                <w:rFonts w:asciiTheme="minorHAnsi" w:hAnsiTheme="minorHAnsi"/>
              </w:rPr>
              <w:t>E</w:t>
            </w:r>
            <w:r w:rsidR="006F3EEA" w:rsidRPr="006F3EEA">
              <w:rPr>
                <w:rFonts w:asciiTheme="minorHAnsi" w:hAnsiTheme="minorHAnsi"/>
              </w:rPr>
              <w:t xml:space="preserve"> – Microsoft Certified Solutions Expert</w:t>
            </w:r>
          </w:p>
        </w:tc>
        <w:tc>
          <w:tcPr>
            <w:tcW w:w="2708" w:type="dxa"/>
          </w:tcPr>
          <w:p w14:paraId="10A7DFE8" w14:textId="33F92FD8" w:rsidR="00217E53" w:rsidRDefault="00217E53" w:rsidP="00217E53">
            <w:pPr>
              <w:tabs>
                <w:tab w:val="left" w:pos="0"/>
              </w:tabs>
              <w:spacing w:after="0" w:line="240" w:lineRule="auto"/>
              <w:rPr>
                <w:rFonts w:asciiTheme="minorHAnsi" w:hAnsiTheme="minorHAnsi"/>
              </w:rPr>
            </w:pPr>
            <w:r>
              <w:rPr>
                <w:rFonts w:asciiTheme="minorHAnsi" w:hAnsiTheme="minorHAnsi"/>
              </w:rPr>
              <w:t>All senior 2</w:t>
            </w:r>
            <w:r w:rsidRPr="00217E53">
              <w:rPr>
                <w:rFonts w:asciiTheme="minorHAnsi" w:hAnsiTheme="minorHAnsi"/>
                <w:vertAlign w:val="superscript"/>
              </w:rPr>
              <w:t>nd</w:t>
            </w:r>
            <w:r>
              <w:rPr>
                <w:rFonts w:asciiTheme="minorHAnsi" w:hAnsiTheme="minorHAnsi"/>
              </w:rPr>
              <w:t xml:space="preserve"> line staff with specialisms for each of their areas</w:t>
            </w:r>
          </w:p>
        </w:tc>
        <w:tc>
          <w:tcPr>
            <w:tcW w:w="1834" w:type="dxa"/>
          </w:tcPr>
          <w:p w14:paraId="13459057" w14:textId="05BC5711" w:rsidR="00217E53" w:rsidRDefault="00217E53" w:rsidP="001F0FF7">
            <w:pPr>
              <w:tabs>
                <w:tab w:val="left" w:pos="0"/>
              </w:tabs>
              <w:spacing w:after="0" w:line="240" w:lineRule="auto"/>
              <w:rPr>
                <w:rFonts w:asciiTheme="minorHAnsi" w:hAnsiTheme="minorHAnsi"/>
              </w:rPr>
            </w:pPr>
            <w:r>
              <w:rPr>
                <w:rFonts w:asciiTheme="minorHAnsi" w:hAnsiTheme="minorHAnsi"/>
              </w:rPr>
              <w:t>Classroom Based</w:t>
            </w:r>
          </w:p>
        </w:tc>
        <w:tc>
          <w:tcPr>
            <w:tcW w:w="1020" w:type="dxa"/>
          </w:tcPr>
          <w:p w14:paraId="6EBF10E6" w14:textId="0B1A8325" w:rsidR="00217E53" w:rsidRDefault="00217E53" w:rsidP="001F0FF7">
            <w:pPr>
              <w:tabs>
                <w:tab w:val="left" w:pos="0"/>
              </w:tabs>
              <w:spacing w:after="0" w:line="240" w:lineRule="auto"/>
              <w:rPr>
                <w:rFonts w:asciiTheme="minorHAnsi" w:hAnsiTheme="minorHAnsi"/>
              </w:rPr>
            </w:pPr>
            <w:r>
              <w:rPr>
                <w:rFonts w:asciiTheme="minorHAnsi" w:hAnsiTheme="minorHAnsi"/>
              </w:rPr>
              <w:t>External</w:t>
            </w:r>
          </w:p>
        </w:tc>
        <w:tc>
          <w:tcPr>
            <w:tcW w:w="1327" w:type="dxa"/>
          </w:tcPr>
          <w:p w14:paraId="32F849B5" w14:textId="5BF6B709" w:rsidR="00217E53" w:rsidRDefault="00217E53" w:rsidP="001F0FF7">
            <w:pPr>
              <w:tabs>
                <w:tab w:val="left" w:pos="0"/>
              </w:tabs>
              <w:spacing w:after="0" w:line="240" w:lineRule="auto"/>
              <w:rPr>
                <w:rFonts w:asciiTheme="minorHAnsi" w:hAnsiTheme="minorHAnsi"/>
              </w:rPr>
            </w:pPr>
            <w:r>
              <w:rPr>
                <w:rFonts w:asciiTheme="minorHAnsi" w:hAnsiTheme="minorHAnsi"/>
              </w:rPr>
              <w:t>Once</w:t>
            </w:r>
          </w:p>
        </w:tc>
      </w:tr>
    </w:tbl>
    <w:p w14:paraId="099CDC01" w14:textId="77777777" w:rsidR="006413A2" w:rsidRPr="006413A2" w:rsidRDefault="006413A2" w:rsidP="009C3F8B">
      <w:pPr>
        <w:tabs>
          <w:tab w:val="left" w:pos="0"/>
        </w:tabs>
        <w:spacing w:after="0" w:line="240" w:lineRule="auto"/>
        <w:rPr>
          <w:rFonts w:asciiTheme="minorHAnsi" w:hAnsiTheme="minorHAnsi"/>
        </w:rPr>
      </w:pPr>
    </w:p>
    <w:p w14:paraId="695B16F7" w14:textId="77777777" w:rsidR="00217E53" w:rsidRDefault="00217E53">
      <w:pPr>
        <w:spacing w:after="0" w:line="240" w:lineRule="auto"/>
        <w:rPr>
          <w:rFonts w:asciiTheme="minorHAnsi" w:hAnsiTheme="minorHAnsi"/>
          <w:b/>
          <w:i/>
          <w:color w:val="31849B" w:themeColor="accent5" w:themeShade="BF"/>
        </w:rPr>
      </w:pPr>
      <w:r>
        <w:rPr>
          <w:rFonts w:asciiTheme="minorHAnsi" w:hAnsiTheme="minorHAnsi"/>
          <w:b/>
          <w:i/>
          <w:color w:val="31849B" w:themeColor="accent5" w:themeShade="BF"/>
        </w:rPr>
        <w:br w:type="page"/>
      </w:r>
    </w:p>
    <w:p w14:paraId="576196AB" w14:textId="37953FD9" w:rsidR="002C43FB" w:rsidRDefault="002C43FB" w:rsidP="005F2CAA">
      <w:pPr>
        <w:spacing w:after="0" w:line="240" w:lineRule="auto"/>
        <w:rPr>
          <w:rFonts w:asciiTheme="minorHAnsi" w:hAnsiTheme="minorHAnsi"/>
          <w:b/>
          <w:i/>
          <w:color w:val="31849B" w:themeColor="accent5" w:themeShade="BF"/>
        </w:rPr>
      </w:pPr>
    </w:p>
    <w:p w14:paraId="676502E8" w14:textId="3B80779B" w:rsidR="00217E53" w:rsidRPr="00217E53" w:rsidRDefault="00217E53" w:rsidP="005F2CAA">
      <w:pPr>
        <w:spacing w:after="0" w:line="240" w:lineRule="auto"/>
        <w:rPr>
          <w:rFonts w:asciiTheme="minorHAnsi" w:hAnsiTheme="minorHAnsi"/>
        </w:rPr>
      </w:pPr>
    </w:p>
    <w:p w14:paraId="4A794C9A" w14:textId="77777777" w:rsidR="00217E53" w:rsidRDefault="00217E53" w:rsidP="005F2CAA">
      <w:pPr>
        <w:spacing w:after="0" w:line="240" w:lineRule="auto"/>
        <w:rPr>
          <w:rFonts w:asciiTheme="minorHAnsi" w:hAnsiTheme="minorHAnsi"/>
          <w:b/>
          <w:i/>
          <w:color w:val="31849B" w:themeColor="accent5" w:themeShade="BF"/>
        </w:rPr>
      </w:pPr>
    </w:p>
    <w:p w14:paraId="3E3F5865" w14:textId="07BF5016" w:rsidR="009A557A" w:rsidRDefault="009A557A" w:rsidP="009A557A">
      <w:pPr>
        <w:rPr>
          <w:b/>
        </w:rPr>
      </w:pPr>
    </w:p>
    <w:p w14:paraId="3ED75C82" w14:textId="77777777" w:rsidR="00217E53" w:rsidRDefault="00217E53" w:rsidP="009A557A">
      <w:pPr>
        <w:rPr>
          <w:b/>
        </w:rPr>
      </w:pPr>
    </w:p>
    <w:p w14:paraId="35EC8405" w14:textId="77777777" w:rsidR="00717B1B" w:rsidRPr="00EC04E0" w:rsidRDefault="00717B1B">
      <w:pPr>
        <w:rPr>
          <w:rFonts w:asciiTheme="minorHAnsi" w:hAnsiTheme="minorHAnsi"/>
        </w:rPr>
        <w:sectPr w:rsidR="00717B1B" w:rsidRPr="00EC04E0" w:rsidSect="002B5E4E">
          <w:pgSz w:w="11907" w:h="16840" w:code="9"/>
          <w:pgMar w:top="851" w:right="1843" w:bottom="851" w:left="851" w:header="720" w:footer="273" w:gutter="0"/>
          <w:cols w:space="720"/>
          <w:titlePg/>
          <w:docGrid w:linePitch="360"/>
        </w:sectPr>
      </w:pPr>
    </w:p>
    <w:p w14:paraId="4D9179B9" w14:textId="4A98494D" w:rsidR="00717B1B" w:rsidRDefault="00717B1B" w:rsidP="00C97BDA">
      <w:pPr>
        <w:spacing w:after="0" w:line="240" w:lineRule="auto"/>
        <w:rPr>
          <w:rFonts w:asciiTheme="minorHAnsi" w:hAnsiTheme="minorHAnsi"/>
          <w:b/>
          <w:sz w:val="40"/>
          <w:szCs w:val="40"/>
        </w:rPr>
      </w:pPr>
      <w:r w:rsidRPr="00EC04E0">
        <w:rPr>
          <w:rFonts w:asciiTheme="minorHAnsi" w:hAnsiTheme="minorHAnsi"/>
          <w:b/>
          <w:sz w:val="40"/>
          <w:szCs w:val="40"/>
        </w:rPr>
        <w:t xml:space="preserve">5. </w:t>
      </w:r>
      <w:r w:rsidR="004C3113">
        <w:rPr>
          <w:rFonts w:asciiTheme="minorHAnsi" w:hAnsiTheme="minorHAnsi"/>
          <w:b/>
          <w:sz w:val="40"/>
          <w:szCs w:val="40"/>
        </w:rPr>
        <w:t>Local Performance Indicators</w:t>
      </w:r>
      <w:r w:rsidRPr="00EC04E0">
        <w:rPr>
          <w:rFonts w:asciiTheme="minorHAnsi" w:hAnsiTheme="minorHAnsi"/>
          <w:b/>
          <w:sz w:val="40"/>
          <w:szCs w:val="40"/>
        </w:rPr>
        <w:t xml:space="preserve"> </w:t>
      </w:r>
      <w:r w:rsidR="00A51A4A">
        <w:rPr>
          <w:rFonts w:asciiTheme="minorHAnsi" w:hAnsiTheme="minorHAnsi"/>
          <w:b/>
          <w:sz w:val="40"/>
          <w:szCs w:val="40"/>
        </w:rPr>
        <w:t xml:space="preserve">for </w:t>
      </w:r>
      <w:r w:rsidR="006B1E91">
        <w:rPr>
          <w:rFonts w:asciiTheme="minorHAnsi" w:hAnsiTheme="minorHAnsi"/>
          <w:b/>
          <w:sz w:val="40"/>
          <w:szCs w:val="40"/>
        </w:rPr>
        <w:t>2019</w:t>
      </w:r>
      <w:r w:rsidR="00A51A4A">
        <w:rPr>
          <w:rFonts w:asciiTheme="minorHAnsi" w:hAnsiTheme="minorHAnsi"/>
          <w:b/>
          <w:sz w:val="40"/>
          <w:szCs w:val="40"/>
        </w:rPr>
        <w:t>/</w:t>
      </w:r>
      <w:r w:rsidR="00A54DBA">
        <w:rPr>
          <w:rFonts w:asciiTheme="minorHAnsi" w:hAnsiTheme="minorHAnsi"/>
          <w:b/>
          <w:sz w:val="40"/>
          <w:szCs w:val="40"/>
        </w:rPr>
        <w:t>20</w:t>
      </w:r>
    </w:p>
    <w:p w14:paraId="60F79A1A" w14:textId="77777777" w:rsidR="009E708B" w:rsidRDefault="009E708B" w:rsidP="00C97BDA">
      <w:pPr>
        <w:spacing w:after="0" w:line="240" w:lineRule="auto"/>
        <w:rPr>
          <w:rFonts w:asciiTheme="minorHAnsi" w:hAnsiTheme="minorHAnsi"/>
          <w:b/>
          <w:sz w:val="40"/>
          <w:szCs w:val="40"/>
        </w:rPr>
      </w:pPr>
    </w:p>
    <w:p w14:paraId="1C80A371" w14:textId="77777777" w:rsidR="00A333FD" w:rsidRDefault="00A333FD" w:rsidP="00C97BDA">
      <w:pPr>
        <w:spacing w:after="0" w:line="240" w:lineRule="auto"/>
        <w:rPr>
          <w:rFonts w:asciiTheme="minorHAnsi" w:hAnsiTheme="minorHAnsi"/>
          <w:b/>
          <w:i/>
          <w:color w:val="31849B" w:themeColor="accent5" w:themeShade="BF"/>
        </w:rPr>
      </w:pPr>
    </w:p>
    <w:tbl>
      <w:tblPr>
        <w:tblW w:w="149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214"/>
        <w:gridCol w:w="3889"/>
        <w:gridCol w:w="4191"/>
        <w:gridCol w:w="3969"/>
      </w:tblGrid>
      <w:tr w:rsidR="00F058D2" w:rsidRPr="00EC04E0" w14:paraId="7421C93F" w14:textId="77777777" w:rsidTr="001F0FF7">
        <w:trPr>
          <w:cantSplit/>
          <w:trHeight w:val="20"/>
          <w:tblHeader/>
        </w:trPr>
        <w:tc>
          <w:tcPr>
            <w:tcW w:w="1701" w:type="dxa"/>
            <w:tcBorders>
              <w:bottom w:val="single" w:sz="4" w:space="0" w:color="auto"/>
            </w:tcBorders>
            <w:shd w:val="clear" w:color="auto" w:fill="EEECE1"/>
            <w:tcMar>
              <w:top w:w="28" w:type="dxa"/>
              <w:left w:w="57" w:type="dxa"/>
              <w:bottom w:w="28" w:type="dxa"/>
              <w:right w:w="57" w:type="dxa"/>
            </w:tcMar>
          </w:tcPr>
          <w:p w14:paraId="6A07C4B3" w14:textId="77777777" w:rsidR="00F058D2" w:rsidRPr="00EC04E0" w:rsidRDefault="00F058D2" w:rsidP="00420093">
            <w:pPr>
              <w:keepNext/>
              <w:spacing w:after="0" w:line="240" w:lineRule="auto"/>
              <w:rPr>
                <w:rFonts w:asciiTheme="minorHAnsi" w:hAnsiTheme="minorHAnsi"/>
                <w:b/>
                <w:lang w:eastAsia="en-GB"/>
              </w:rPr>
            </w:pPr>
            <w:r>
              <w:rPr>
                <w:rFonts w:asciiTheme="minorHAnsi" w:hAnsiTheme="minorHAnsi"/>
                <w:b/>
                <w:lang w:eastAsia="en-GB"/>
              </w:rPr>
              <w:t>Service Area</w:t>
            </w:r>
          </w:p>
        </w:tc>
        <w:tc>
          <w:tcPr>
            <w:tcW w:w="1214" w:type="dxa"/>
            <w:tcBorders>
              <w:bottom w:val="single" w:sz="4" w:space="0" w:color="auto"/>
            </w:tcBorders>
            <w:shd w:val="clear" w:color="auto" w:fill="EEECE1"/>
          </w:tcPr>
          <w:p w14:paraId="4711F46C" w14:textId="77777777" w:rsidR="00F058D2" w:rsidRPr="00EC04E0" w:rsidRDefault="00F058D2" w:rsidP="00F76929">
            <w:pPr>
              <w:keepNext/>
              <w:spacing w:after="0" w:line="240" w:lineRule="auto"/>
              <w:rPr>
                <w:rFonts w:asciiTheme="minorHAnsi" w:hAnsiTheme="minorHAnsi"/>
                <w:b/>
                <w:lang w:eastAsia="en-GB"/>
              </w:rPr>
            </w:pPr>
            <w:r>
              <w:rPr>
                <w:rFonts w:asciiTheme="minorHAnsi" w:hAnsiTheme="minorHAnsi"/>
                <w:b/>
                <w:lang w:eastAsia="en-GB"/>
              </w:rPr>
              <w:t>Activity</w:t>
            </w:r>
          </w:p>
        </w:tc>
        <w:tc>
          <w:tcPr>
            <w:tcW w:w="3889" w:type="dxa"/>
            <w:tcBorders>
              <w:bottom w:val="single" w:sz="4" w:space="0" w:color="auto"/>
            </w:tcBorders>
            <w:shd w:val="clear" w:color="auto" w:fill="EEECE1"/>
            <w:tcMar>
              <w:top w:w="28" w:type="dxa"/>
              <w:left w:w="57" w:type="dxa"/>
              <w:bottom w:w="28" w:type="dxa"/>
              <w:right w:w="57" w:type="dxa"/>
            </w:tcMar>
          </w:tcPr>
          <w:p w14:paraId="16DAB492" w14:textId="77777777" w:rsidR="00F058D2" w:rsidRPr="00EC04E0" w:rsidRDefault="00F058D2" w:rsidP="00420093">
            <w:pPr>
              <w:keepNext/>
              <w:spacing w:after="0" w:line="240" w:lineRule="auto"/>
              <w:rPr>
                <w:rFonts w:asciiTheme="minorHAnsi" w:hAnsiTheme="minorHAnsi"/>
                <w:b/>
                <w:lang w:eastAsia="en-GB"/>
              </w:rPr>
            </w:pPr>
            <w:r w:rsidRPr="00EC04E0">
              <w:rPr>
                <w:rFonts w:asciiTheme="minorHAnsi" w:hAnsiTheme="minorHAnsi"/>
                <w:b/>
                <w:lang w:eastAsia="en-GB"/>
              </w:rPr>
              <w:t>Success Measure(s)</w:t>
            </w:r>
          </w:p>
        </w:tc>
        <w:tc>
          <w:tcPr>
            <w:tcW w:w="4191" w:type="dxa"/>
            <w:tcBorders>
              <w:bottom w:val="single" w:sz="4" w:space="0" w:color="auto"/>
            </w:tcBorders>
            <w:shd w:val="clear" w:color="auto" w:fill="EEECE1"/>
          </w:tcPr>
          <w:p w14:paraId="5F4DF6A4" w14:textId="77777777" w:rsidR="00F058D2" w:rsidRDefault="00F058D2" w:rsidP="00420093">
            <w:pPr>
              <w:keepNext/>
              <w:spacing w:after="0" w:line="240" w:lineRule="auto"/>
              <w:rPr>
                <w:rFonts w:asciiTheme="minorHAnsi" w:hAnsiTheme="minorHAnsi"/>
                <w:b/>
                <w:lang w:eastAsia="en-GB"/>
              </w:rPr>
            </w:pPr>
            <w:r>
              <w:rPr>
                <w:rFonts w:asciiTheme="minorHAnsi" w:hAnsiTheme="minorHAnsi"/>
                <w:b/>
                <w:lang w:eastAsia="en-GB"/>
              </w:rPr>
              <w:t>Target</w:t>
            </w:r>
          </w:p>
        </w:tc>
        <w:tc>
          <w:tcPr>
            <w:tcW w:w="3969" w:type="dxa"/>
            <w:tcBorders>
              <w:bottom w:val="single" w:sz="4" w:space="0" w:color="auto"/>
            </w:tcBorders>
            <w:shd w:val="clear" w:color="auto" w:fill="EEECE1"/>
          </w:tcPr>
          <w:p w14:paraId="4CFBD4DC" w14:textId="77777777" w:rsidR="00F058D2" w:rsidRPr="00EC04E0" w:rsidRDefault="00F058D2" w:rsidP="00420093">
            <w:pPr>
              <w:keepNext/>
              <w:spacing w:after="0" w:line="240" w:lineRule="auto"/>
              <w:rPr>
                <w:rFonts w:asciiTheme="minorHAnsi" w:hAnsiTheme="minorHAnsi"/>
                <w:b/>
                <w:lang w:eastAsia="en-GB"/>
              </w:rPr>
            </w:pPr>
            <w:r>
              <w:rPr>
                <w:rFonts w:asciiTheme="minorHAnsi" w:hAnsiTheme="minorHAnsi"/>
                <w:b/>
                <w:lang w:eastAsia="en-GB"/>
              </w:rPr>
              <w:t>Information Source</w:t>
            </w:r>
          </w:p>
        </w:tc>
      </w:tr>
      <w:tr w:rsidR="00217E53" w:rsidRPr="00EC04E0" w14:paraId="300CDE92" w14:textId="77777777" w:rsidTr="00B61100">
        <w:trPr>
          <w:cantSplit/>
          <w:trHeight w:val="20"/>
          <w:tblHeader/>
        </w:trPr>
        <w:tc>
          <w:tcPr>
            <w:tcW w:w="1701" w:type="dxa"/>
            <w:tcBorders>
              <w:bottom w:val="single" w:sz="4" w:space="0" w:color="auto"/>
            </w:tcBorders>
            <w:shd w:val="clear" w:color="auto" w:fill="auto"/>
            <w:tcMar>
              <w:top w:w="28" w:type="dxa"/>
              <w:left w:w="57" w:type="dxa"/>
              <w:bottom w:w="28" w:type="dxa"/>
              <w:right w:w="57" w:type="dxa"/>
            </w:tcMar>
          </w:tcPr>
          <w:p w14:paraId="28976567" w14:textId="4ED6878B" w:rsidR="00217E53" w:rsidRPr="00B61100" w:rsidRDefault="001F7229" w:rsidP="001F7229">
            <w:pPr>
              <w:keepNext/>
              <w:spacing w:after="0" w:line="240" w:lineRule="auto"/>
              <w:rPr>
                <w:rFonts w:asciiTheme="minorHAnsi" w:hAnsiTheme="minorHAnsi"/>
                <w:lang w:eastAsia="en-GB"/>
              </w:rPr>
            </w:pPr>
            <w:r w:rsidRPr="00B61100">
              <w:rPr>
                <w:rFonts w:asciiTheme="minorHAnsi" w:hAnsiTheme="minorHAnsi"/>
                <w:lang w:eastAsia="en-GB"/>
              </w:rPr>
              <w:t>ICT BAU Budget Control</w:t>
            </w:r>
          </w:p>
        </w:tc>
        <w:tc>
          <w:tcPr>
            <w:tcW w:w="1214" w:type="dxa"/>
            <w:tcBorders>
              <w:bottom w:val="single" w:sz="4" w:space="0" w:color="auto"/>
            </w:tcBorders>
            <w:shd w:val="clear" w:color="auto" w:fill="auto"/>
          </w:tcPr>
          <w:p w14:paraId="5319EAD2" w14:textId="48AC6163" w:rsidR="00217E53" w:rsidRPr="00B61100" w:rsidRDefault="001F7229" w:rsidP="00F76929">
            <w:pPr>
              <w:keepNext/>
              <w:spacing w:after="0" w:line="240" w:lineRule="auto"/>
              <w:rPr>
                <w:rFonts w:asciiTheme="minorHAnsi" w:hAnsiTheme="minorHAnsi"/>
                <w:lang w:eastAsia="en-GB"/>
              </w:rPr>
            </w:pPr>
            <w:r w:rsidRPr="00B61100">
              <w:rPr>
                <w:rFonts w:asciiTheme="minorHAnsi" w:hAnsiTheme="minorHAnsi"/>
                <w:lang w:eastAsia="en-GB"/>
              </w:rPr>
              <w:t>Budget Management</w:t>
            </w:r>
          </w:p>
        </w:tc>
        <w:tc>
          <w:tcPr>
            <w:tcW w:w="3889" w:type="dxa"/>
            <w:tcBorders>
              <w:bottom w:val="single" w:sz="4" w:space="0" w:color="auto"/>
            </w:tcBorders>
            <w:shd w:val="clear" w:color="auto" w:fill="auto"/>
            <w:tcMar>
              <w:top w:w="28" w:type="dxa"/>
              <w:left w:w="57" w:type="dxa"/>
              <w:bottom w:w="28" w:type="dxa"/>
              <w:right w:w="57" w:type="dxa"/>
            </w:tcMar>
          </w:tcPr>
          <w:p w14:paraId="2452624B" w14:textId="304EFC91" w:rsidR="00217E53" w:rsidRPr="00B61100" w:rsidRDefault="001F7229" w:rsidP="00420093">
            <w:pPr>
              <w:keepNext/>
              <w:spacing w:after="0" w:line="240" w:lineRule="auto"/>
              <w:rPr>
                <w:rFonts w:asciiTheme="minorHAnsi" w:hAnsiTheme="minorHAnsi"/>
                <w:lang w:eastAsia="en-GB"/>
              </w:rPr>
            </w:pPr>
            <w:r w:rsidRPr="00B61100">
              <w:rPr>
                <w:rFonts w:asciiTheme="minorHAnsi" w:hAnsiTheme="minorHAnsi"/>
                <w:lang w:eastAsia="en-GB"/>
              </w:rPr>
              <w:t>Budge effectively used throughout the financial year</w:t>
            </w:r>
          </w:p>
        </w:tc>
        <w:tc>
          <w:tcPr>
            <w:tcW w:w="4191" w:type="dxa"/>
            <w:tcBorders>
              <w:bottom w:val="single" w:sz="4" w:space="0" w:color="auto"/>
            </w:tcBorders>
            <w:shd w:val="clear" w:color="auto" w:fill="auto"/>
          </w:tcPr>
          <w:p w14:paraId="07918F39" w14:textId="1D6077D1" w:rsidR="00217E53" w:rsidRPr="00B61100" w:rsidRDefault="001F7229" w:rsidP="00420093">
            <w:pPr>
              <w:keepNext/>
              <w:spacing w:after="0" w:line="240" w:lineRule="auto"/>
              <w:rPr>
                <w:rFonts w:asciiTheme="minorHAnsi" w:hAnsiTheme="minorHAnsi"/>
                <w:lang w:eastAsia="en-GB"/>
              </w:rPr>
            </w:pPr>
            <w:r w:rsidRPr="00B61100">
              <w:rPr>
                <w:rFonts w:asciiTheme="minorHAnsi" w:hAnsiTheme="minorHAnsi"/>
                <w:lang w:eastAsia="en-GB"/>
              </w:rPr>
              <w:t>Deliver services within budget</w:t>
            </w:r>
          </w:p>
        </w:tc>
        <w:tc>
          <w:tcPr>
            <w:tcW w:w="3969" w:type="dxa"/>
            <w:tcBorders>
              <w:bottom w:val="single" w:sz="4" w:space="0" w:color="auto"/>
            </w:tcBorders>
            <w:shd w:val="clear" w:color="auto" w:fill="auto"/>
          </w:tcPr>
          <w:p w14:paraId="7630251E" w14:textId="43D64622" w:rsidR="00217E53" w:rsidRPr="00B61100" w:rsidRDefault="001F7229" w:rsidP="00420093">
            <w:pPr>
              <w:keepNext/>
              <w:spacing w:after="0" w:line="240" w:lineRule="auto"/>
              <w:rPr>
                <w:rFonts w:asciiTheme="minorHAnsi" w:hAnsiTheme="minorHAnsi"/>
                <w:lang w:eastAsia="en-GB"/>
              </w:rPr>
            </w:pPr>
            <w:r w:rsidRPr="00B61100">
              <w:rPr>
                <w:rFonts w:asciiTheme="minorHAnsi" w:hAnsiTheme="minorHAnsi"/>
                <w:lang w:eastAsia="en-GB"/>
              </w:rPr>
              <w:t xml:space="preserve">Monthly financial reports </w:t>
            </w:r>
          </w:p>
        </w:tc>
      </w:tr>
      <w:tr w:rsidR="00A333FD" w:rsidRPr="00EC04E0" w14:paraId="2710C696" w14:textId="77777777" w:rsidTr="001F0FF7">
        <w:trPr>
          <w:cantSplit/>
          <w:trHeight w:val="20"/>
        </w:trPr>
        <w:tc>
          <w:tcPr>
            <w:tcW w:w="1701" w:type="dxa"/>
            <w:shd w:val="clear" w:color="auto" w:fill="auto"/>
            <w:tcMar>
              <w:top w:w="57" w:type="dxa"/>
              <w:left w:w="57" w:type="dxa"/>
              <w:bottom w:w="57" w:type="dxa"/>
              <w:right w:w="57" w:type="dxa"/>
            </w:tcMar>
          </w:tcPr>
          <w:p w14:paraId="4F32611C" w14:textId="3EE8FD73" w:rsidR="00A333FD" w:rsidRPr="00EC04E0" w:rsidRDefault="0078174D" w:rsidP="00A333FD">
            <w:pPr>
              <w:spacing w:after="0" w:line="240" w:lineRule="auto"/>
              <w:rPr>
                <w:rFonts w:asciiTheme="minorHAnsi" w:hAnsiTheme="minorHAnsi"/>
                <w:lang w:eastAsia="en-GB"/>
              </w:rPr>
            </w:pPr>
            <w:r>
              <w:rPr>
                <w:rFonts w:asciiTheme="minorHAnsi" w:hAnsiTheme="minorHAnsi"/>
                <w:lang w:eastAsia="en-GB"/>
              </w:rPr>
              <w:t>ICT Service Delivery</w:t>
            </w:r>
          </w:p>
        </w:tc>
        <w:tc>
          <w:tcPr>
            <w:tcW w:w="1214" w:type="dxa"/>
          </w:tcPr>
          <w:p w14:paraId="5AC44650" w14:textId="77777777" w:rsidR="00A333FD" w:rsidRPr="002F04D6" w:rsidRDefault="00A333FD" w:rsidP="00A333FD">
            <w:pPr>
              <w:tabs>
                <w:tab w:val="left" w:pos="1130"/>
              </w:tabs>
              <w:spacing w:after="0" w:line="240" w:lineRule="auto"/>
              <w:rPr>
                <w:rFonts w:asciiTheme="minorHAnsi" w:hAnsiTheme="minorHAnsi"/>
                <w:lang w:eastAsia="en-GB"/>
              </w:rPr>
            </w:pPr>
            <w:r w:rsidRPr="002F04D6">
              <w:rPr>
                <w:rFonts w:asciiTheme="minorHAnsi" w:hAnsiTheme="minorHAnsi"/>
              </w:rPr>
              <w:t>ICT Incidents</w:t>
            </w:r>
          </w:p>
        </w:tc>
        <w:tc>
          <w:tcPr>
            <w:tcW w:w="3889" w:type="dxa"/>
            <w:shd w:val="clear" w:color="auto" w:fill="auto"/>
            <w:tcMar>
              <w:top w:w="57" w:type="dxa"/>
              <w:left w:w="57" w:type="dxa"/>
              <w:bottom w:w="57" w:type="dxa"/>
              <w:right w:w="57" w:type="dxa"/>
            </w:tcMar>
          </w:tcPr>
          <w:p w14:paraId="36CA4E6B" w14:textId="58A43BDE" w:rsidR="00A333FD" w:rsidRDefault="00A333FD" w:rsidP="00A333FD">
            <w:pPr>
              <w:spacing w:after="0" w:line="240" w:lineRule="auto"/>
              <w:rPr>
                <w:rFonts w:asciiTheme="minorHAnsi" w:hAnsiTheme="minorHAnsi"/>
              </w:rPr>
            </w:pPr>
            <w:r>
              <w:rPr>
                <w:rFonts w:asciiTheme="minorHAnsi" w:hAnsiTheme="minorHAnsi"/>
              </w:rPr>
              <w:t>Monthly Stats produced to detail incidents, priorities and how long to resolve, this is monitored by the Service Delivery Manager</w:t>
            </w:r>
          </w:p>
          <w:p w14:paraId="2F99A6E4" w14:textId="4D745897" w:rsidR="0078174D" w:rsidRDefault="0078174D" w:rsidP="00A333FD">
            <w:pPr>
              <w:spacing w:after="0" w:line="240" w:lineRule="auto"/>
              <w:rPr>
                <w:rFonts w:asciiTheme="minorHAnsi" w:hAnsiTheme="minorHAnsi"/>
              </w:rPr>
            </w:pPr>
          </w:p>
          <w:p w14:paraId="03778581" w14:textId="260BB6C7" w:rsidR="0078174D" w:rsidRPr="006C4360" w:rsidRDefault="0078174D" w:rsidP="00A333FD">
            <w:pPr>
              <w:spacing w:after="0" w:line="240" w:lineRule="auto"/>
              <w:rPr>
                <w:rFonts w:asciiTheme="minorHAnsi" w:hAnsiTheme="minorHAnsi"/>
              </w:rPr>
            </w:pPr>
            <w:r>
              <w:rPr>
                <w:rFonts w:asciiTheme="minorHAnsi" w:hAnsiTheme="minorHAnsi"/>
              </w:rPr>
              <w:t xml:space="preserve">Monthly exception reporting to detail aged calls and steps required to resolve. </w:t>
            </w:r>
          </w:p>
          <w:p w14:paraId="0A2F332B" w14:textId="77777777" w:rsidR="00A333FD" w:rsidRPr="0053209A" w:rsidRDefault="00A333FD" w:rsidP="00A333FD">
            <w:pPr>
              <w:spacing w:after="0" w:line="240" w:lineRule="auto"/>
              <w:rPr>
                <w:rFonts w:asciiTheme="minorHAnsi" w:hAnsiTheme="minorHAnsi"/>
                <w:b/>
                <w:i/>
                <w:color w:val="31849B" w:themeColor="accent5" w:themeShade="BF"/>
              </w:rPr>
            </w:pPr>
          </w:p>
        </w:tc>
        <w:tc>
          <w:tcPr>
            <w:tcW w:w="4191" w:type="dxa"/>
          </w:tcPr>
          <w:p w14:paraId="4FCAB95C" w14:textId="1F9C6989" w:rsidR="00A333FD" w:rsidRPr="002F04D6" w:rsidRDefault="00A333FD" w:rsidP="00A333FD">
            <w:pPr>
              <w:spacing w:after="0" w:line="240" w:lineRule="auto"/>
              <w:rPr>
                <w:rFonts w:asciiTheme="minorHAnsi" w:hAnsiTheme="minorHAnsi"/>
              </w:rPr>
            </w:pPr>
            <w:r w:rsidRPr="002F04D6">
              <w:rPr>
                <w:rFonts w:asciiTheme="minorHAnsi" w:hAnsiTheme="minorHAnsi"/>
              </w:rPr>
              <w:t xml:space="preserve">Priority 1 Incidents responded to immediately </w:t>
            </w:r>
          </w:p>
          <w:p w14:paraId="2F35D5DD" w14:textId="77777777" w:rsidR="00A333FD" w:rsidRPr="002F04D6" w:rsidRDefault="00A333FD" w:rsidP="00A333FD">
            <w:pPr>
              <w:spacing w:after="0" w:line="240" w:lineRule="auto"/>
              <w:rPr>
                <w:rFonts w:asciiTheme="minorHAnsi" w:hAnsiTheme="minorHAnsi"/>
              </w:rPr>
            </w:pPr>
          </w:p>
          <w:p w14:paraId="3F5A5827" w14:textId="45951275" w:rsidR="00A333FD" w:rsidRPr="002F04D6" w:rsidRDefault="00A333FD" w:rsidP="00A333FD">
            <w:pPr>
              <w:spacing w:after="0" w:line="240" w:lineRule="auto"/>
              <w:rPr>
                <w:rFonts w:asciiTheme="minorHAnsi" w:hAnsiTheme="minorHAnsi"/>
              </w:rPr>
            </w:pPr>
            <w:r w:rsidRPr="002F04D6">
              <w:rPr>
                <w:rFonts w:asciiTheme="minorHAnsi" w:hAnsiTheme="minorHAnsi"/>
              </w:rPr>
              <w:t xml:space="preserve">Priority 2 Incidents responded to and resolved within </w:t>
            </w:r>
            <w:r>
              <w:rPr>
                <w:rFonts w:asciiTheme="minorHAnsi" w:hAnsiTheme="minorHAnsi"/>
              </w:rPr>
              <w:t>SLA</w:t>
            </w:r>
          </w:p>
          <w:p w14:paraId="07F493FB" w14:textId="77777777" w:rsidR="00A333FD" w:rsidRPr="002F04D6" w:rsidRDefault="00A333FD" w:rsidP="00A333FD">
            <w:pPr>
              <w:spacing w:after="0" w:line="240" w:lineRule="auto"/>
              <w:rPr>
                <w:rFonts w:asciiTheme="minorHAnsi" w:hAnsiTheme="minorHAnsi"/>
              </w:rPr>
            </w:pPr>
          </w:p>
          <w:p w14:paraId="4CDDC66B" w14:textId="39F3B70E" w:rsidR="00A333FD" w:rsidRPr="002F04D6" w:rsidRDefault="00A333FD" w:rsidP="00A333FD">
            <w:pPr>
              <w:spacing w:after="0" w:line="240" w:lineRule="auto"/>
              <w:rPr>
                <w:rFonts w:asciiTheme="minorHAnsi" w:hAnsiTheme="minorHAnsi"/>
              </w:rPr>
            </w:pPr>
            <w:r w:rsidRPr="002F04D6">
              <w:rPr>
                <w:rFonts w:asciiTheme="minorHAnsi" w:hAnsiTheme="minorHAnsi"/>
              </w:rPr>
              <w:t xml:space="preserve">Priority 3 Incidents responded to  and resolved within </w:t>
            </w:r>
            <w:r>
              <w:rPr>
                <w:rFonts w:asciiTheme="minorHAnsi" w:hAnsiTheme="minorHAnsi"/>
              </w:rPr>
              <w:t>SLA</w:t>
            </w:r>
          </w:p>
          <w:p w14:paraId="7311E696" w14:textId="77777777" w:rsidR="00A333FD" w:rsidRPr="002F04D6" w:rsidRDefault="00A333FD" w:rsidP="00A333FD">
            <w:pPr>
              <w:spacing w:after="0" w:line="240" w:lineRule="auto"/>
              <w:rPr>
                <w:rFonts w:asciiTheme="minorHAnsi" w:hAnsiTheme="minorHAnsi"/>
              </w:rPr>
            </w:pPr>
          </w:p>
          <w:p w14:paraId="10C80207" w14:textId="727F6882" w:rsidR="00A333FD" w:rsidRPr="002F04D6" w:rsidRDefault="00A333FD" w:rsidP="00A333FD">
            <w:pPr>
              <w:spacing w:after="0" w:line="240" w:lineRule="auto"/>
              <w:rPr>
                <w:rFonts w:asciiTheme="minorHAnsi" w:hAnsiTheme="minorHAnsi"/>
              </w:rPr>
            </w:pPr>
            <w:r w:rsidRPr="002F04D6">
              <w:rPr>
                <w:rFonts w:asciiTheme="minorHAnsi" w:hAnsiTheme="minorHAnsi"/>
              </w:rPr>
              <w:t>Priority 4 incidents responded to  and resolved within</w:t>
            </w:r>
            <w:r>
              <w:rPr>
                <w:rFonts w:asciiTheme="minorHAnsi" w:hAnsiTheme="minorHAnsi"/>
              </w:rPr>
              <w:t xml:space="preserve"> SLA</w:t>
            </w:r>
          </w:p>
          <w:p w14:paraId="640291FE" w14:textId="77777777" w:rsidR="00A333FD" w:rsidRDefault="00A333FD" w:rsidP="00A333FD">
            <w:pPr>
              <w:spacing w:after="0" w:line="240" w:lineRule="auto"/>
              <w:rPr>
                <w:rFonts w:asciiTheme="minorHAnsi" w:hAnsiTheme="minorHAnsi"/>
                <w:b/>
                <w:i/>
                <w:color w:val="31849B" w:themeColor="accent5" w:themeShade="BF"/>
              </w:rPr>
            </w:pPr>
          </w:p>
          <w:p w14:paraId="51A7BA1A" w14:textId="1D564FCC" w:rsidR="00A333FD" w:rsidRPr="0053209A" w:rsidRDefault="00A333FD" w:rsidP="00A333FD">
            <w:pPr>
              <w:spacing w:after="0" w:line="240" w:lineRule="auto"/>
              <w:rPr>
                <w:rFonts w:asciiTheme="minorHAnsi" w:hAnsiTheme="minorHAnsi"/>
                <w:b/>
                <w:i/>
                <w:color w:val="31849B" w:themeColor="accent5" w:themeShade="BF"/>
              </w:rPr>
            </w:pPr>
          </w:p>
        </w:tc>
        <w:tc>
          <w:tcPr>
            <w:tcW w:w="3969" w:type="dxa"/>
          </w:tcPr>
          <w:p w14:paraId="2A9B68D0" w14:textId="77777777" w:rsidR="00A333FD" w:rsidRPr="002F04D6" w:rsidRDefault="00A333FD" w:rsidP="00A333FD">
            <w:pPr>
              <w:spacing w:after="0" w:line="240" w:lineRule="auto"/>
              <w:rPr>
                <w:rFonts w:asciiTheme="minorHAnsi" w:hAnsiTheme="minorHAnsi"/>
                <w:color w:val="31849B" w:themeColor="accent5" w:themeShade="BF"/>
              </w:rPr>
            </w:pPr>
            <w:r w:rsidRPr="002F04D6">
              <w:rPr>
                <w:rFonts w:asciiTheme="minorHAnsi" w:hAnsiTheme="minorHAnsi"/>
              </w:rPr>
              <w:t xml:space="preserve">IT Service Management System </w:t>
            </w:r>
          </w:p>
        </w:tc>
      </w:tr>
    </w:tbl>
    <w:p w14:paraId="66786EEA" w14:textId="77777777" w:rsidR="009008DE" w:rsidRDefault="009008DE" w:rsidP="00C97BDA">
      <w:pPr>
        <w:spacing w:after="0" w:line="240" w:lineRule="auto"/>
        <w:rPr>
          <w:rFonts w:asciiTheme="minorHAnsi" w:hAnsiTheme="minorHAnsi"/>
          <w:lang w:eastAsia="en-GB"/>
        </w:rPr>
      </w:pPr>
    </w:p>
    <w:p w14:paraId="3543EB6A" w14:textId="77777777" w:rsidR="002F04D6" w:rsidRPr="00EC04E0" w:rsidRDefault="002F04D6" w:rsidP="00C97BDA">
      <w:pPr>
        <w:spacing w:after="0" w:line="240" w:lineRule="auto"/>
        <w:rPr>
          <w:rFonts w:asciiTheme="minorHAnsi" w:hAnsiTheme="minorHAnsi"/>
          <w:lang w:eastAsia="en-GB"/>
        </w:rPr>
      </w:pPr>
    </w:p>
    <w:p w14:paraId="704C0775" w14:textId="77777777" w:rsidR="00B00663" w:rsidRPr="00EC04E0" w:rsidRDefault="00B00663" w:rsidP="00C97BDA">
      <w:pPr>
        <w:spacing w:after="0" w:line="240" w:lineRule="auto"/>
        <w:rPr>
          <w:rFonts w:asciiTheme="minorHAnsi" w:hAnsiTheme="minorHAnsi"/>
          <w:lang w:eastAsia="en-GB"/>
        </w:rPr>
      </w:pPr>
    </w:p>
    <w:p w14:paraId="46FE329B" w14:textId="77777777" w:rsidR="0078174D" w:rsidRDefault="0078174D" w:rsidP="009D3452">
      <w:pPr>
        <w:keepNext/>
        <w:spacing w:after="0" w:line="240" w:lineRule="auto"/>
        <w:rPr>
          <w:rFonts w:asciiTheme="minorHAnsi" w:hAnsiTheme="minorHAnsi"/>
          <w:b/>
          <w:sz w:val="28"/>
          <w:szCs w:val="28"/>
          <w:lang w:eastAsia="en-GB"/>
        </w:rPr>
      </w:pPr>
    </w:p>
    <w:p w14:paraId="01A82B63" w14:textId="6A682F65" w:rsidR="00717B1B" w:rsidRPr="00EC04E0" w:rsidRDefault="00717B1B" w:rsidP="009D3452">
      <w:pPr>
        <w:keepNext/>
        <w:spacing w:after="0" w:line="240" w:lineRule="auto"/>
        <w:rPr>
          <w:rFonts w:asciiTheme="minorHAnsi" w:hAnsiTheme="minorHAnsi"/>
          <w:b/>
          <w:sz w:val="28"/>
          <w:szCs w:val="28"/>
          <w:lang w:eastAsia="en-GB"/>
        </w:rPr>
      </w:pPr>
      <w:r w:rsidRPr="00EC04E0">
        <w:rPr>
          <w:rFonts w:asciiTheme="minorHAnsi" w:hAnsiTheme="minorHAnsi"/>
          <w:b/>
          <w:sz w:val="28"/>
          <w:szCs w:val="28"/>
          <w:lang w:eastAsia="en-GB"/>
        </w:rPr>
        <w:t>6. Document Information</w:t>
      </w:r>
    </w:p>
    <w:p w14:paraId="2B9522D3" w14:textId="77777777" w:rsidR="00717B1B" w:rsidRPr="00EC04E0" w:rsidRDefault="00717B1B" w:rsidP="009D3452">
      <w:pPr>
        <w:keepNext/>
        <w:spacing w:after="0" w:line="240" w:lineRule="auto"/>
        <w:rPr>
          <w:rFonts w:asciiTheme="minorHAnsi" w:hAnsiTheme="minorHAnsi"/>
          <w:lang w:eastAsia="en-GB"/>
        </w:rPr>
      </w:pPr>
      <w:bookmarkStart w:id="1" w:name="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78"/>
      </w:tblGrid>
      <w:tr w:rsidR="00717B1B" w:rsidRPr="00EC04E0" w14:paraId="63300ABF" w14:textId="77777777" w:rsidTr="00647285">
        <w:trPr>
          <w:gridAfter w:val="1"/>
          <w:wAfter w:w="6378" w:type="dxa"/>
        </w:trPr>
        <w:tc>
          <w:tcPr>
            <w:tcW w:w="1701" w:type="dxa"/>
            <w:shd w:val="clear" w:color="auto" w:fill="D9D9D9"/>
            <w:tcMar>
              <w:top w:w="28" w:type="dxa"/>
              <w:bottom w:w="28" w:type="dxa"/>
            </w:tcMar>
            <w:vAlign w:val="center"/>
          </w:tcPr>
          <w:bookmarkEnd w:id="1"/>
          <w:p w14:paraId="1365B26D"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This version no.</w:t>
            </w:r>
          </w:p>
        </w:tc>
        <w:tc>
          <w:tcPr>
            <w:tcW w:w="2127" w:type="dxa"/>
            <w:tcMar>
              <w:top w:w="28" w:type="dxa"/>
              <w:bottom w:w="28" w:type="dxa"/>
            </w:tcMar>
            <w:vAlign w:val="center"/>
          </w:tcPr>
          <w:p w14:paraId="3F7AC04C" w14:textId="77777777" w:rsidR="00717B1B" w:rsidRPr="00EC04E0" w:rsidRDefault="00717B1B" w:rsidP="00647285">
            <w:pPr>
              <w:spacing w:after="0" w:line="240" w:lineRule="auto"/>
              <w:rPr>
                <w:rFonts w:asciiTheme="minorHAnsi" w:hAnsiTheme="minorHAnsi"/>
                <w:lang w:eastAsia="en-GB"/>
              </w:rPr>
            </w:pPr>
          </w:p>
        </w:tc>
      </w:tr>
      <w:tr w:rsidR="00717B1B" w:rsidRPr="00EC04E0" w14:paraId="4E74D7C8" w14:textId="77777777" w:rsidTr="00647285">
        <w:trPr>
          <w:gridAfter w:val="1"/>
          <w:wAfter w:w="6378" w:type="dxa"/>
        </w:trPr>
        <w:tc>
          <w:tcPr>
            <w:tcW w:w="1701" w:type="dxa"/>
            <w:shd w:val="clear" w:color="auto" w:fill="D9D9D9"/>
            <w:tcMar>
              <w:top w:w="28" w:type="dxa"/>
              <w:bottom w:w="28" w:type="dxa"/>
            </w:tcMar>
            <w:vAlign w:val="center"/>
          </w:tcPr>
          <w:p w14:paraId="45192F88"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Date edited</w:t>
            </w:r>
          </w:p>
        </w:tc>
        <w:tc>
          <w:tcPr>
            <w:tcW w:w="2127" w:type="dxa"/>
            <w:tcMar>
              <w:top w:w="28" w:type="dxa"/>
              <w:bottom w:w="28" w:type="dxa"/>
            </w:tcMar>
            <w:vAlign w:val="center"/>
          </w:tcPr>
          <w:p w14:paraId="72414EB1" w14:textId="648B3E85" w:rsidR="00717B1B" w:rsidRPr="00EC04E0" w:rsidRDefault="00D12587" w:rsidP="00284536">
            <w:pPr>
              <w:spacing w:after="0" w:line="240" w:lineRule="auto"/>
              <w:rPr>
                <w:rFonts w:asciiTheme="minorHAnsi" w:hAnsiTheme="minorHAnsi"/>
                <w:lang w:eastAsia="en-GB"/>
              </w:rPr>
            </w:pPr>
            <w:r>
              <w:rPr>
                <w:rFonts w:asciiTheme="minorHAnsi" w:hAnsiTheme="minorHAnsi"/>
                <w:lang w:eastAsia="en-GB"/>
              </w:rPr>
              <w:t>06/06</w:t>
            </w:r>
            <w:r w:rsidR="00F446FF">
              <w:rPr>
                <w:rFonts w:asciiTheme="minorHAnsi" w:hAnsiTheme="minorHAnsi"/>
                <w:lang w:eastAsia="en-GB"/>
              </w:rPr>
              <w:t>/2</w:t>
            </w:r>
            <w:r>
              <w:rPr>
                <w:rFonts w:asciiTheme="minorHAnsi" w:hAnsiTheme="minorHAnsi"/>
                <w:lang w:eastAsia="en-GB"/>
              </w:rPr>
              <w:t>019</w:t>
            </w:r>
          </w:p>
        </w:tc>
      </w:tr>
      <w:tr w:rsidR="00717B1B" w:rsidRPr="00EC04E0" w14:paraId="2545957F" w14:textId="77777777" w:rsidTr="00647285">
        <w:trPr>
          <w:gridAfter w:val="1"/>
          <w:wAfter w:w="6378" w:type="dxa"/>
        </w:trPr>
        <w:tc>
          <w:tcPr>
            <w:tcW w:w="1701" w:type="dxa"/>
            <w:shd w:val="clear" w:color="auto" w:fill="D9D9D9"/>
            <w:tcMar>
              <w:top w:w="28" w:type="dxa"/>
              <w:bottom w:w="28" w:type="dxa"/>
            </w:tcMar>
            <w:vAlign w:val="center"/>
          </w:tcPr>
          <w:p w14:paraId="7386FAAE"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Status</w:t>
            </w:r>
          </w:p>
        </w:tc>
        <w:tc>
          <w:tcPr>
            <w:tcW w:w="2127" w:type="dxa"/>
            <w:tcMar>
              <w:top w:w="28" w:type="dxa"/>
              <w:bottom w:w="28" w:type="dxa"/>
            </w:tcMar>
            <w:vAlign w:val="center"/>
          </w:tcPr>
          <w:p w14:paraId="1C4BDC0D" w14:textId="77777777" w:rsidR="00717B1B" w:rsidRPr="00EC04E0" w:rsidRDefault="001F0FF7" w:rsidP="00A51A4A">
            <w:pPr>
              <w:spacing w:after="0" w:line="240" w:lineRule="auto"/>
              <w:rPr>
                <w:rFonts w:asciiTheme="minorHAnsi" w:hAnsiTheme="minorHAnsi"/>
                <w:lang w:eastAsia="en-GB"/>
              </w:rPr>
            </w:pPr>
            <w:r>
              <w:rPr>
                <w:rFonts w:asciiTheme="minorHAnsi" w:hAnsiTheme="minorHAnsi"/>
                <w:lang w:eastAsia="en-GB"/>
              </w:rPr>
              <w:t>Draft</w:t>
            </w:r>
          </w:p>
        </w:tc>
      </w:tr>
      <w:tr w:rsidR="00717B1B" w:rsidRPr="00EC04E0" w14:paraId="5FE7B797" w14:textId="77777777" w:rsidTr="00647285">
        <w:tc>
          <w:tcPr>
            <w:tcW w:w="1701" w:type="dxa"/>
            <w:shd w:val="clear" w:color="auto" w:fill="D9D9D9"/>
            <w:tcMar>
              <w:top w:w="28" w:type="dxa"/>
              <w:bottom w:w="28" w:type="dxa"/>
            </w:tcMar>
            <w:vAlign w:val="center"/>
          </w:tcPr>
          <w:p w14:paraId="7984FA81"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Author(s)</w:t>
            </w:r>
          </w:p>
        </w:tc>
        <w:tc>
          <w:tcPr>
            <w:tcW w:w="8505" w:type="dxa"/>
            <w:gridSpan w:val="2"/>
            <w:tcMar>
              <w:top w:w="28" w:type="dxa"/>
              <w:bottom w:w="28" w:type="dxa"/>
            </w:tcMar>
            <w:vAlign w:val="center"/>
          </w:tcPr>
          <w:p w14:paraId="7D8B311A" w14:textId="226ED9E9" w:rsidR="00717B1B" w:rsidRPr="00A51A4A" w:rsidRDefault="00F446FF" w:rsidP="00647285">
            <w:pPr>
              <w:spacing w:after="0" w:line="240" w:lineRule="auto"/>
              <w:rPr>
                <w:rFonts w:asciiTheme="minorHAnsi" w:hAnsiTheme="minorHAnsi"/>
                <w:b/>
                <w:lang w:eastAsia="en-GB"/>
              </w:rPr>
            </w:pPr>
            <w:r>
              <w:rPr>
                <w:rFonts w:asciiTheme="minorHAnsi" w:hAnsiTheme="minorHAnsi"/>
                <w:b/>
                <w:lang w:eastAsia="en-GB"/>
              </w:rPr>
              <w:t>Martin Chester</w:t>
            </w:r>
          </w:p>
        </w:tc>
      </w:tr>
      <w:tr w:rsidR="00717B1B" w:rsidRPr="00EC04E0" w14:paraId="080A801F" w14:textId="77777777" w:rsidTr="00647285">
        <w:tc>
          <w:tcPr>
            <w:tcW w:w="1701" w:type="dxa"/>
            <w:shd w:val="clear" w:color="auto" w:fill="D9D9D9"/>
            <w:tcMar>
              <w:top w:w="28" w:type="dxa"/>
              <w:bottom w:w="28" w:type="dxa"/>
            </w:tcMar>
            <w:vAlign w:val="center"/>
          </w:tcPr>
          <w:p w14:paraId="577B1384"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Reviewer(s)</w:t>
            </w:r>
          </w:p>
        </w:tc>
        <w:tc>
          <w:tcPr>
            <w:tcW w:w="8505" w:type="dxa"/>
            <w:gridSpan w:val="2"/>
            <w:tcMar>
              <w:top w:w="28" w:type="dxa"/>
              <w:bottom w:w="28" w:type="dxa"/>
            </w:tcMar>
            <w:vAlign w:val="center"/>
          </w:tcPr>
          <w:p w14:paraId="27A88BDE" w14:textId="77777777" w:rsidR="00717B1B" w:rsidRPr="00A51A4A" w:rsidRDefault="00717B1B" w:rsidP="00647285">
            <w:pPr>
              <w:spacing w:after="0" w:line="240" w:lineRule="auto"/>
              <w:rPr>
                <w:rFonts w:asciiTheme="minorHAnsi" w:hAnsiTheme="minorHAnsi"/>
                <w:b/>
                <w:lang w:eastAsia="en-GB"/>
              </w:rPr>
            </w:pPr>
          </w:p>
        </w:tc>
      </w:tr>
      <w:tr w:rsidR="00717B1B" w:rsidRPr="00EC04E0" w14:paraId="6698278E" w14:textId="77777777" w:rsidTr="00647285">
        <w:tc>
          <w:tcPr>
            <w:tcW w:w="1701" w:type="dxa"/>
            <w:shd w:val="clear" w:color="auto" w:fill="D9D9D9"/>
            <w:tcMar>
              <w:top w:w="28" w:type="dxa"/>
              <w:bottom w:w="28" w:type="dxa"/>
            </w:tcMar>
            <w:vAlign w:val="center"/>
          </w:tcPr>
          <w:p w14:paraId="15E1C8C8"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Approver(s)</w:t>
            </w:r>
          </w:p>
        </w:tc>
        <w:tc>
          <w:tcPr>
            <w:tcW w:w="8505" w:type="dxa"/>
            <w:gridSpan w:val="2"/>
            <w:tcMar>
              <w:top w:w="28" w:type="dxa"/>
              <w:bottom w:w="28" w:type="dxa"/>
            </w:tcMar>
            <w:vAlign w:val="center"/>
          </w:tcPr>
          <w:p w14:paraId="11E057E2" w14:textId="77777777" w:rsidR="00717B1B" w:rsidRPr="00A51A4A" w:rsidRDefault="00717B1B" w:rsidP="002370A6">
            <w:pPr>
              <w:spacing w:after="0" w:line="240" w:lineRule="auto"/>
              <w:rPr>
                <w:rFonts w:asciiTheme="minorHAnsi" w:hAnsiTheme="minorHAnsi"/>
                <w:b/>
                <w:lang w:eastAsia="en-GB"/>
              </w:rPr>
            </w:pPr>
          </w:p>
        </w:tc>
      </w:tr>
      <w:tr w:rsidR="00717B1B" w:rsidRPr="00EC04E0" w14:paraId="0AFCBD0F" w14:textId="77777777" w:rsidTr="00647285">
        <w:tc>
          <w:tcPr>
            <w:tcW w:w="1701" w:type="dxa"/>
            <w:shd w:val="clear" w:color="auto" w:fill="D9D9D9"/>
            <w:tcMar>
              <w:top w:w="28" w:type="dxa"/>
              <w:bottom w:w="28" w:type="dxa"/>
            </w:tcMar>
            <w:vAlign w:val="center"/>
          </w:tcPr>
          <w:p w14:paraId="76326419" w14:textId="77777777" w:rsidR="00717B1B" w:rsidRPr="00EC04E0" w:rsidRDefault="00717B1B" w:rsidP="00647285">
            <w:pPr>
              <w:spacing w:after="0" w:line="240" w:lineRule="auto"/>
              <w:rPr>
                <w:rFonts w:asciiTheme="minorHAnsi" w:hAnsiTheme="minorHAnsi"/>
                <w:b/>
                <w:lang w:eastAsia="en-GB"/>
              </w:rPr>
            </w:pPr>
            <w:r w:rsidRPr="00EC04E0">
              <w:rPr>
                <w:rFonts w:asciiTheme="minorHAnsi" w:hAnsiTheme="minorHAnsi"/>
                <w:b/>
                <w:lang w:eastAsia="en-GB"/>
              </w:rPr>
              <w:t>File location</w:t>
            </w:r>
          </w:p>
        </w:tc>
        <w:tc>
          <w:tcPr>
            <w:tcW w:w="8505" w:type="dxa"/>
            <w:gridSpan w:val="2"/>
            <w:tcMar>
              <w:top w:w="28" w:type="dxa"/>
              <w:bottom w:w="28" w:type="dxa"/>
            </w:tcMar>
            <w:vAlign w:val="center"/>
          </w:tcPr>
          <w:p w14:paraId="06371A68" w14:textId="0AB5AC4C" w:rsidR="00717B1B" w:rsidRPr="00A51A4A" w:rsidRDefault="00A40703" w:rsidP="00647285">
            <w:pPr>
              <w:spacing w:after="0" w:line="240" w:lineRule="auto"/>
              <w:rPr>
                <w:rFonts w:asciiTheme="minorHAnsi" w:hAnsiTheme="minorHAnsi"/>
                <w:b/>
                <w:lang w:eastAsia="en-GB"/>
              </w:rPr>
            </w:pPr>
            <w:r>
              <w:rPr>
                <w:rFonts w:asciiTheme="minorHAnsi" w:hAnsiTheme="minorHAnsi"/>
                <w:b/>
                <w:lang w:eastAsia="en-GB"/>
              </w:rPr>
              <w:t>ShareP</w:t>
            </w:r>
            <w:r w:rsidR="001F0FF7">
              <w:rPr>
                <w:rFonts w:asciiTheme="minorHAnsi" w:hAnsiTheme="minorHAnsi"/>
                <w:b/>
                <w:lang w:eastAsia="en-GB"/>
              </w:rPr>
              <w:t>oint&gt;ICT Management Team&gt;</w:t>
            </w:r>
            <w:r w:rsidR="008C0EED">
              <w:rPr>
                <w:rFonts w:asciiTheme="minorHAnsi" w:hAnsiTheme="minorHAnsi"/>
                <w:b/>
                <w:lang w:eastAsia="en-GB"/>
              </w:rPr>
              <w:t>ICT Business Planning 2018-2019&gt;Business Plan 2018 to 2020</w:t>
            </w:r>
          </w:p>
        </w:tc>
      </w:tr>
    </w:tbl>
    <w:p w14:paraId="1CEDA18C" w14:textId="77777777" w:rsidR="00717B1B" w:rsidRPr="00EC04E0" w:rsidRDefault="00717B1B" w:rsidP="009D3452">
      <w:pPr>
        <w:spacing w:after="0" w:line="240" w:lineRule="auto"/>
        <w:rPr>
          <w:rFonts w:asciiTheme="minorHAnsi" w:hAnsiTheme="minorHAnsi"/>
          <w:lang w:eastAsia="en-GB"/>
        </w:rPr>
      </w:pPr>
    </w:p>
    <w:p w14:paraId="635B3B11" w14:textId="77777777" w:rsidR="00717B1B" w:rsidRPr="00EC04E0" w:rsidRDefault="00717B1B" w:rsidP="009D3452">
      <w:pPr>
        <w:spacing w:after="0" w:line="240" w:lineRule="auto"/>
        <w:rPr>
          <w:rFonts w:asciiTheme="minorHAnsi" w:hAnsiTheme="minorHAnsi"/>
          <w:lang w:eastAsia="en-GB"/>
        </w:rPr>
      </w:pPr>
    </w:p>
    <w:p w14:paraId="3DF5F8C2" w14:textId="77777777" w:rsidR="00717B1B" w:rsidRPr="00EC04E0" w:rsidRDefault="00717B1B" w:rsidP="00B7113D">
      <w:pPr>
        <w:keepNext/>
        <w:tabs>
          <w:tab w:val="num" w:pos="720"/>
        </w:tabs>
        <w:spacing w:after="0" w:line="240" w:lineRule="auto"/>
        <w:rPr>
          <w:rFonts w:asciiTheme="minorHAnsi" w:hAnsiTheme="minorHAnsi" w:cs="Arial"/>
          <w:b/>
          <w:u w:val="single" w:color="FF0000"/>
        </w:rPr>
      </w:pPr>
      <w:r w:rsidRPr="00EC04E0">
        <w:rPr>
          <w:rFonts w:asciiTheme="minorHAnsi" w:hAnsiTheme="minorHAnsi" w:cs="Arial"/>
          <w:b/>
          <w:u w:val="single" w:color="FF0000"/>
        </w:rPr>
        <w:t>Please Note:</w:t>
      </w:r>
    </w:p>
    <w:p w14:paraId="2054EE70" w14:textId="77777777" w:rsidR="00717B1B" w:rsidRPr="00EC04E0" w:rsidRDefault="00717B1B" w:rsidP="00B7113D">
      <w:pPr>
        <w:keepNext/>
        <w:tabs>
          <w:tab w:val="num" w:pos="720"/>
        </w:tabs>
        <w:spacing w:after="0" w:line="240" w:lineRule="auto"/>
        <w:rPr>
          <w:rFonts w:asciiTheme="minorHAnsi" w:hAnsiTheme="minorHAnsi" w:cs="Arial"/>
        </w:rPr>
      </w:pPr>
    </w:p>
    <w:p w14:paraId="754C0EDC" w14:textId="070E0609" w:rsidR="00717B1B" w:rsidRPr="00EC04E0" w:rsidRDefault="00F046ED" w:rsidP="00B7113D">
      <w:pPr>
        <w:keepNext/>
        <w:tabs>
          <w:tab w:val="num" w:pos="720"/>
        </w:tabs>
        <w:spacing w:after="0" w:line="240" w:lineRule="auto"/>
        <w:rPr>
          <w:rFonts w:asciiTheme="minorHAnsi" w:hAnsiTheme="minorHAnsi" w:cs="Arial"/>
        </w:rPr>
      </w:pPr>
      <w:r>
        <w:rPr>
          <w:rFonts w:asciiTheme="minorHAnsi" w:hAnsiTheme="minorHAnsi" w:cs="Arial"/>
        </w:rPr>
        <w:t xml:space="preserve">The </w:t>
      </w:r>
      <w:r w:rsidR="006B1E91">
        <w:rPr>
          <w:rFonts w:asciiTheme="minorHAnsi" w:hAnsiTheme="minorHAnsi" w:cs="Arial"/>
        </w:rPr>
        <w:t>2018</w:t>
      </w:r>
      <w:r w:rsidR="00717B1B" w:rsidRPr="00EC04E0">
        <w:rPr>
          <w:rFonts w:asciiTheme="minorHAnsi" w:hAnsiTheme="minorHAnsi" w:cs="Arial"/>
        </w:rPr>
        <w:t>–20</w:t>
      </w:r>
      <w:r>
        <w:rPr>
          <w:rFonts w:asciiTheme="minorHAnsi" w:hAnsiTheme="minorHAnsi" w:cs="Arial"/>
        </w:rPr>
        <w:t>20</w:t>
      </w:r>
      <w:r w:rsidR="00717B1B" w:rsidRPr="00EC04E0">
        <w:rPr>
          <w:rFonts w:asciiTheme="minorHAnsi" w:hAnsiTheme="minorHAnsi" w:cs="Arial"/>
        </w:rPr>
        <w:t xml:space="preserve"> business </w:t>
      </w:r>
      <w:r w:rsidR="006E5E9A" w:rsidRPr="00EC04E0">
        <w:rPr>
          <w:rFonts w:asciiTheme="minorHAnsi" w:hAnsiTheme="minorHAnsi" w:cs="Arial"/>
        </w:rPr>
        <w:t>plans</w:t>
      </w:r>
      <w:r w:rsidR="00717B1B" w:rsidRPr="00EC04E0">
        <w:rPr>
          <w:rFonts w:asciiTheme="minorHAnsi" w:hAnsiTheme="minorHAnsi" w:cs="Arial"/>
        </w:rPr>
        <w:t xml:space="preserve"> is made up of </w:t>
      </w:r>
      <w:r w:rsidR="00AD2774">
        <w:rPr>
          <w:rFonts w:asciiTheme="minorHAnsi" w:hAnsiTheme="minorHAnsi" w:cs="Arial"/>
          <w:u w:val="single"/>
        </w:rPr>
        <w:t>four key</w:t>
      </w:r>
      <w:r w:rsidR="00717B1B" w:rsidRPr="00EC04E0">
        <w:rPr>
          <w:rFonts w:asciiTheme="minorHAnsi" w:hAnsiTheme="minorHAnsi" w:cs="Arial"/>
        </w:rPr>
        <w:t xml:space="preserve"> </w:t>
      </w:r>
      <w:r w:rsidR="00AD2774">
        <w:rPr>
          <w:rFonts w:asciiTheme="minorHAnsi" w:hAnsiTheme="minorHAnsi" w:cs="Arial"/>
        </w:rPr>
        <w:t>components</w:t>
      </w:r>
      <w:r w:rsidR="00717B1B" w:rsidRPr="00EC04E0">
        <w:rPr>
          <w:rFonts w:asciiTheme="minorHAnsi" w:hAnsiTheme="minorHAnsi" w:cs="Arial"/>
        </w:rPr>
        <w:t>:</w:t>
      </w:r>
    </w:p>
    <w:p w14:paraId="01E2F567" w14:textId="77777777" w:rsidR="00717B1B" w:rsidRPr="00EC04E0" w:rsidRDefault="00717B1B" w:rsidP="00B7113D">
      <w:pPr>
        <w:keepNext/>
        <w:tabs>
          <w:tab w:val="num" w:pos="720"/>
        </w:tabs>
        <w:spacing w:after="0" w:line="240" w:lineRule="auto"/>
        <w:rPr>
          <w:rFonts w:asciiTheme="minorHAnsi" w:hAnsiTheme="minorHAns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394"/>
        <w:gridCol w:w="3118"/>
      </w:tblGrid>
      <w:tr w:rsidR="00717B1B" w:rsidRPr="00EC04E0" w14:paraId="54CDBF80" w14:textId="77777777" w:rsidTr="00647285">
        <w:tc>
          <w:tcPr>
            <w:tcW w:w="2694" w:type="dxa"/>
            <w:shd w:val="clear" w:color="auto" w:fill="D9D9D9"/>
          </w:tcPr>
          <w:p w14:paraId="7AED1E0C" w14:textId="77777777" w:rsidR="00717B1B" w:rsidRPr="00EC04E0" w:rsidRDefault="00717B1B" w:rsidP="00647285">
            <w:pPr>
              <w:tabs>
                <w:tab w:val="num" w:pos="720"/>
              </w:tabs>
              <w:spacing w:before="40" w:after="40" w:line="240" w:lineRule="auto"/>
              <w:rPr>
                <w:rFonts w:asciiTheme="minorHAnsi" w:hAnsiTheme="minorHAnsi" w:cs="Arial"/>
                <w:b/>
                <w:lang w:eastAsia="en-GB"/>
              </w:rPr>
            </w:pPr>
            <w:r w:rsidRPr="00EC04E0">
              <w:rPr>
                <w:rFonts w:asciiTheme="minorHAnsi" w:hAnsiTheme="minorHAnsi" w:cs="Arial"/>
                <w:b/>
                <w:lang w:eastAsia="en-GB"/>
              </w:rPr>
              <w:t>Section</w:t>
            </w:r>
          </w:p>
        </w:tc>
        <w:tc>
          <w:tcPr>
            <w:tcW w:w="4394" w:type="dxa"/>
            <w:shd w:val="clear" w:color="auto" w:fill="D9D9D9"/>
          </w:tcPr>
          <w:p w14:paraId="75A6A3F3" w14:textId="77777777" w:rsidR="00717B1B" w:rsidRPr="00EC04E0" w:rsidRDefault="00717B1B" w:rsidP="00647285">
            <w:pPr>
              <w:tabs>
                <w:tab w:val="num" w:pos="720"/>
              </w:tabs>
              <w:spacing w:before="40" w:after="40" w:line="240" w:lineRule="auto"/>
              <w:jc w:val="center"/>
              <w:rPr>
                <w:rFonts w:asciiTheme="minorHAnsi" w:hAnsiTheme="minorHAnsi" w:cs="Arial"/>
                <w:b/>
                <w:lang w:eastAsia="en-GB"/>
              </w:rPr>
            </w:pPr>
            <w:r w:rsidRPr="00EC04E0">
              <w:rPr>
                <w:rFonts w:asciiTheme="minorHAnsi" w:hAnsiTheme="minorHAnsi" w:cs="Arial"/>
                <w:b/>
                <w:lang w:eastAsia="en-GB"/>
              </w:rPr>
              <w:t>Format/Scope</w:t>
            </w:r>
          </w:p>
        </w:tc>
        <w:tc>
          <w:tcPr>
            <w:tcW w:w="3118" w:type="dxa"/>
            <w:shd w:val="clear" w:color="auto" w:fill="D9D9D9"/>
          </w:tcPr>
          <w:p w14:paraId="14ECA049" w14:textId="77777777" w:rsidR="00717B1B" w:rsidRPr="00EC04E0" w:rsidRDefault="00717B1B" w:rsidP="00647285">
            <w:pPr>
              <w:tabs>
                <w:tab w:val="num" w:pos="720"/>
              </w:tabs>
              <w:spacing w:before="40" w:after="40" w:line="240" w:lineRule="auto"/>
              <w:jc w:val="center"/>
              <w:rPr>
                <w:rFonts w:asciiTheme="minorHAnsi" w:hAnsiTheme="minorHAnsi" w:cs="Arial"/>
                <w:b/>
                <w:lang w:eastAsia="en-GB"/>
              </w:rPr>
            </w:pPr>
            <w:r w:rsidRPr="00EC04E0">
              <w:rPr>
                <w:rFonts w:asciiTheme="minorHAnsi" w:hAnsiTheme="minorHAnsi" w:cs="Arial"/>
                <w:b/>
                <w:lang w:eastAsia="en-GB"/>
              </w:rPr>
              <w:t>Contact for Assistance</w:t>
            </w:r>
          </w:p>
        </w:tc>
      </w:tr>
      <w:tr w:rsidR="00717B1B" w:rsidRPr="00EC04E0" w14:paraId="7FDD509C" w14:textId="77777777" w:rsidTr="00647285">
        <w:tc>
          <w:tcPr>
            <w:tcW w:w="2694" w:type="dxa"/>
            <w:tcMar>
              <w:top w:w="58" w:type="dxa"/>
              <w:left w:w="115" w:type="dxa"/>
              <w:bottom w:w="58" w:type="dxa"/>
              <w:right w:w="115" w:type="dxa"/>
            </w:tcMar>
            <w:vAlign w:val="center"/>
          </w:tcPr>
          <w:p w14:paraId="74386711" w14:textId="77777777" w:rsidR="00717B1B" w:rsidRPr="00EC04E0" w:rsidRDefault="00717B1B" w:rsidP="00AD2774">
            <w:pPr>
              <w:keepNext/>
              <w:tabs>
                <w:tab w:val="left" w:pos="2694"/>
              </w:tabs>
              <w:spacing w:after="0" w:line="240" w:lineRule="auto"/>
              <w:rPr>
                <w:rFonts w:asciiTheme="minorHAnsi" w:hAnsiTheme="minorHAnsi" w:cs="Arial"/>
                <w:lang w:eastAsia="en-GB"/>
              </w:rPr>
            </w:pPr>
            <w:r w:rsidRPr="00EC04E0">
              <w:rPr>
                <w:rFonts w:asciiTheme="minorHAnsi" w:hAnsiTheme="minorHAnsi" w:cs="Arial"/>
                <w:b/>
                <w:lang w:eastAsia="en-GB"/>
              </w:rPr>
              <w:t xml:space="preserve">1. </w:t>
            </w:r>
            <w:r w:rsidR="00AD2774">
              <w:rPr>
                <w:rFonts w:asciiTheme="minorHAnsi" w:hAnsiTheme="minorHAnsi" w:cs="Arial"/>
                <w:b/>
                <w:lang w:eastAsia="en-GB"/>
              </w:rPr>
              <w:t>Business Plan</w:t>
            </w:r>
          </w:p>
        </w:tc>
        <w:tc>
          <w:tcPr>
            <w:tcW w:w="4394" w:type="dxa"/>
            <w:tcMar>
              <w:top w:w="58" w:type="dxa"/>
              <w:left w:w="115" w:type="dxa"/>
              <w:bottom w:w="58" w:type="dxa"/>
              <w:right w:w="115" w:type="dxa"/>
            </w:tcMar>
            <w:vAlign w:val="center"/>
          </w:tcPr>
          <w:p w14:paraId="32D6E1A6"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Word document (one per dept/directorate)</w:t>
            </w:r>
          </w:p>
        </w:tc>
        <w:tc>
          <w:tcPr>
            <w:tcW w:w="3118" w:type="dxa"/>
            <w:tcMar>
              <w:top w:w="58" w:type="dxa"/>
              <w:left w:w="115" w:type="dxa"/>
              <w:bottom w:w="58" w:type="dxa"/>
              <w:right w:w="115" w:type="dxa"/>
            </w:tcMar>
            <w:vAlign w:val="center"/>
          </w:tcPr>
          <w:p w14:paraId="789B7B7D" w14:textId="77777777" w:rsidR="00717B1B" w:rsidRPr="00EC04E0" w:rsidRDefault="002370A6"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Tracy King</w:t>
            </w:r>
            <w:r w:rsidRPr="00EC04E0">
              <w:rPr>
                <w:rFonts w:asciiTheme="minorHAnsi" w:hAnsiTheme="minorHAnsi" w:cs="Arial"/>
                <w:lang w:eastAsia="en-GB"/>
              </w:rPr>
              <w:tab/>
              <w:t>ext 6252</w:t>
            </w:r>
          </w:p>
        </w:tc>
      </w:tr>
      <w:tr w:rsidR="00717B1B" w:rsidRPr="00EC04E0" w14:paraId="666000B9" w14:textId="77777777" w:rsidTr="00647285">
        <w:tc>
          <w:tcPr>
            <w:tcW w:w="2694" w:type="dxa"/>
            <w:tcMar>
              <w:top w:w="58" w:type="dxa"/>
              <w:left w:w="115" w:type="dxa"/>
              <w:bottom w:w="58" w:type="dxa"/>
              <w:right w:w="115" w:type="dxa"/>
            </w:tcMar>
            <w:vAlign w:val="center"/>
          </w:tcPr>
          <w:p w14:paraId="686A6795" w14:textId="77777777" w:rsidR="00717B1B" w:rsidRPr="00EC04E0" w:rsidRDefault="00717B1B" w:rsidP="00647285">
            <w:pPr>
              <w:keepNext/>
              <w:tabs>
                <w:tab w:val="left" w:pos="2694"/>
              </w:tabs>
              <w:spacing w:after="0" w:line="240" w:lineRule="auto"/>
              <w:rPr>
                <w:rFonts w:asciiTheme="minorHAnsi" w:hAnsiTheme="minorHAnsi" w:cs="Arial"/>
                <w:lang w:eastAsia="en-GB"/>
              </w:rPr>
            </w:pPr>
            <w:r w:rsidRPr="00EC04E0">
              <w:rPr>
                <w:rFonts w:asciiTheme="minorHAnsi" w:hAnsiTheme="minorHAnsi" w:cs="Arial"/>
                <w:b/>
                <w:lang w:eastAsia="en-GB"/>
              </w:rPr>
              <w:t>2. Risk register</w:t>
            </w:r>
          </w:p>
        </w:tc>
        <w:tc>
          <w:tcPr>
            <w:tcW w:w="4394" w:type="dxa"/>
            <w:tcMar>
              <w:top w:w="58" w:type="dxa"/>
              <w:left w:w="115" w:type="dxa"/>
              <w:bottom w:w="58" w:type="dxa"/>
              <w:right w:w="115" w:type="dxa"/>
            </w:tcMar>
            <w:vAlign w:val="center"/>
          </w:tcPr>
          <w:p w14:paraId="5514A328" w14:textId="77777777" w:rsidR="00717B1B" w:rsidRPr="00EC04E0" w:rsidRDefault="00100389" w:rsidP="00647285">
            <w:pPr>
              <w:keepNext/>
              <w:tabs>
                <w:tab w:val="num" w:pos="720"/>
              </w:tabs>
              <w:spacing w:after="0" w:line="240" w:lineRule="auto"/>
              <w:rPr>
                <w:rFonts w:asciiTheme="minorHAnsi" w:hAnsiTheme="minorHAnsi" w:cs="Arial"/>
                <w:lang w:eastAsia="en-GB"/>
              </w:rPr>
            </w:pPr>
            <w:hyperlink r:id="rId18" w:history="1">
              <w:r w:rsidR="00717B1B" w:rsidRPr="00EC04E0">
                <w:rPr>
                  <w:rStyle w:val="Hyperlink"/>
                  <w:rFonts w:asciiTheme="minorHAnsi" w:hAnsiTheme="minorHAnsi"/>
                  <w:lang w:eastAsia="en-GB"/>
                </w:rPr>
                <w:t>JCAD</w:t>
              </w:r>
            </w:hyperlink>
            <w:r w:rsidR="00717B1B" w:rsidRPr="00EC04E0">
              <w:rPr>
                <w:rFonts w:asciiTheme="minorHAnsi" w:hAnsiTheme="minorHAnsi" w:cs="Arial"/>
                <w:lang w:eastAsia="en-GB"/>
              </w:rPr>
              <w:t xml:space="preserve"> entry (one per department)</w:t>
            </w:r>
          </w:p>
        </w:tc>
        <w:tc>
          <w:tcPr>
            <w:tcW w:w="3118" w:type="dxa"/>
            <w:tcMar>
              <w:top w:w="58" w:type="dxa"/>
              <w:left w:w="115" w:type="dxa"/>
              <w:bottom w:w="58" w:type="dxa"/>
              <w:right w:w="115" w:type="dxa"/>
            </w:tcMar>
            <w:vAlign w:val="center"/>
          </w:tcPr>
          <w:p w14:paraId="13C4222E" w14:textId="77777777" w:rsidR="00717B1B" w:rsidRPr="00EC04E0" w:rsidRDefault="00717B1B"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Charles Thomas</w:t>
            </w:r>
            <w:r w:rsidRPr="00EC04E0">
              <w:rPr>
                <w:rFonts w:asciiTheme="minorHAnsi" w:hAnsiTheme="minorHAnsi" w:cs="Arial"/>
                <w:lang w:eastAsia="en-GB"/>
              </w:rPr>
              <w:tab/>
              <w:t xml:space="preserve"> ext 6376</w:t>
            </w:r>
          </w:p>
        </w:tc>
      </w:tr>
      <w:tr w:rsidR="00717B1B" w:rsidRPr="00EC04E0" w14:paraId="0B6ACA16" w14:textId="77777777" w:rsidTr="00647285">
        <w:tc>
          <w:tcPr>
            <w:tcW w:w="2694" w:type="dxa"/>
            <w:tcMar>
              <w:top w:w="58" w:type="dxa"/>
              <w:left w:w="115" w:type="dxa"/>
              <w:bottom w:w="58" w:type="dxa"/>
              <w:right w:w="115" w:type="dxa"/>
            </w:tcMar>
            <w:vAlign w:val="center"/>
          </w:tcPr>
          <w:p w14:paraId="0C089406" w14:textId="77777777" w:rsidR="00717B1B" w:rsidRPr="00EC04E0" w:rsidRDefault="00717B1B" w:rsidP="00647285">
            <w:pPr>
              <w:keepNext/>
              <w:tabs>
                <w:tab w:val="left" w:pos="2694"/>
              </w:tabs>
              <w:spacing w:after="0" w:line="240" w:lineRule="auto"/>
              <w:rPr>
                <w:rFonts w:asciiTheme="minorHAnsi" w:hAnsiTheme="minorHAnsi" w:cs="Arial"/>
                <w:b/>
                <w:lang w:eastAsia="en-GB"/>
              </w:rPr>
            </w:pPr>
            <w:r w:rsidRPr="00EC04E0">
              <w:rPr>
                <w:rFonts w:asciiTheme="minorHAnsi" w:hAnsiTheme="minorHAnsi" w:cs="Arial"/>
                <w:b/>
                <w:lang w:eastAsia="en-GB"/>
              </w:rPr>
              <w:t>3. Budget forecast</w:t>
            </w:r>
          </w:p>
        </w:tc>
        <w:tc>
          <w:tcPr>
            <w:tcW w:w="4394" w:type="dxa"/>
            <w:tcMar>
              <w:top w:w="58" w:type="dxa"/>
              <w:left w:w="115" w:type="dxa"/>
              <w:bottom w:w="58" w:type="dxa"/>
              <w:right w:w="115" w:type="dxa"/>
            </w:tcMar>
            <w:vAlign w:val="center"/>
          </w:tcPr>
          <w:p w14:paraId="4023635A"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Excel workbook (one per cost centre)</w:t>
            </w:r>
          </w:p>
        </w:tc>
        <w:tc>
          <w:tcPr>
            <w:tcW w:w="3118" w:type="dxa"/>
            <w:vMerge w:val="restart"/>
            <w:tcMar>
              <w:top w:w="58" w:type="dxa"/>
              <w:left w:w="115" w:type="dxa"/>
              <w:bottom w:w="58" w:type="dxa"/>
              <w:right w:w="115" w:type="dxa"/>
            </w:tcMar>
            <w:vAlign w:val="center"/>
          </w:tcPr>
          <w:p w14:paraId="28A73DE0" w14:textId="77777777" w:rsidR="00717B1B" w:rsidRDefault="00717B1B"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Glenn McGuinness</w:t>
            </w:r>
            <w:r w:rsidRPr="00EC04E0">
              <w:rPr>
                <w:rFonts w:asciiTheme="minorHAnsi" w:hAnsiTheme="minorHAnsi" w:cs="Arial"/>
                <w:lang w:eastAsia="en-GB"/>
              </w:rPr>
              <w:tab/>
              <w:t>ext 6186</w:t>
            </w:r>
          </w:p>
          <w:p w14:paraId="32FD8D79" w14:textId="77777777" w:rsidR="000D728D" w:rsidRPr="00EC04E0" w:rsidRDefault="000D728D" w:rsidP="00647285">
            <w:pPr>
              <w:keepNext/>
              <w:tabs>
                <w:tab w:val="right" w:pos="2720"/>
              </w:tabs>
              <w:spacing w:after="0" w:line="240" w:lineRule="auto"/>
              <w:rPr>
                <w:rFonts w:asciiTheme="minorHAnsi" w:hAnsiTheme="minorHAnsi" w:cs="Arial"/>
                <w:lang w:eastAsia="en-GB"/>
              </w:rPr>
            </w:pPr>
            <w:r>
              <w:rPr>
                <w:rFonts w:asciiTheme="minorHAnsi" w:hAnsiTheme="minorHAnsi" w:cs="Arial"/>
                <w:lang w:eastAsia="en-GB"/>
              </w:rPr>
              <w:t>Jayesh Padania</w:t>
            </w:r>
            <w:r>
              <w:rPr>
                <w:rFonts w:asciiTheme="minorHAnsi" w:hAnsiTheme="minorHAnsi" w:cs="Arial"/>
                <w:lang w:eastAsia="en-GB"/>
              </w:rPr>
              <w:tab/>
              <w:t>ext 6086</w:t>
            </w:r>
          </w:p>
          <w:p w14:paraId="44291F4B" w14:textId="77777777" w:rsidR="002370A6" w:rsidRPr="00EC04E0" w:rsidRDefault="002370A6"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Elaine Hodgson</w:t>
            </w:r>
            <w:r w:rsidRPr="00EC04E0">
              <w:rPr>
                <w:rFonts w:asciiTheme="minorHAnsi" w:hAnsiTheme="minorHAnsi" w:cs="Arial"/>
                <w:lang w:eastAsia="en-GB"/>
              </w:rPr>
              <w:tab/>
              <w:t>ext 6187</w:t>
            </w:r>
          </w:p>
          <w:p w14:paraId="78A24CE5" w14:textId="77777777" w:rsidR="00717B1B" w:rsidRPr="00EC04E0" w:rsidRDefault="002370A6"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Simon Nobbs</w:t>
            </w:r>
            <w:r w:rsidRPr="00EC04E0">
              <w:rPr>
                <w:rFonts w:asciiTheme="minorHAnsi" w:hAnsiTheme="minorHAnsi" w:cs="Arial"/>
                <w:lang w:eastAsia="en-GB"/>
              </w:rPr>
              <w:tab/>
              <w:t>ext 6190</w:t>
            </w:r>
          </w:p>
          <w:p w14:paraId="056CE66E" w14:textId="77777777" w:rsidR="00717B1B" w:rsidRPr="00EC04E0" w:rsidRDefault="00717B1B" w:rsidP="00647285">
            <w:pPr>
              <w:keepNext/>
              <w:tabs>
                <w:tab w:val="right" w:pos="2720"/>
              </w:tabs>
              <w:spacing w:after="0" w:line="240" w:lineRule="auto"/>
              <w:rPr>
                <w:rFonts w:asciiTheme="minorHAnsi" w:hAnsiTheme="minorHAnsi" w:cs="Arial"/>
                <w:lang w:eastAsia="en-GB"/>
              </w:rPr>
            </w:pPr>
            <w:r w:rsidRPr="00EC04E0">
              <w:rPr>
                <w:rFonts w:asciiTheme="minorHAnsi" w:hAnsiTheme="minorHAnsi" w:cs="Arial"/>
                <w:lang w:eastAsia="en-GB"/>
              </w:rPr>
              <w:t>Paula Drane</w:t>
            </w:r>
            <w:r w:rsidRPr="00EC04E0">
              <w:rPr>
                <w:rFonts w:asciiTheme="minorHAnsi" w:hAnsiTheme="minorHAnsi" w:cs="Arial"/>
                <w:lang w:eastAsia="en-GB"/>
              </w:rPr>
              <w:tab/>
              <w:t>ext 6189</w:t>
            </w:r>
          </w:p>
          <w:p w14:paraId="3DD0B98A" w14:textId="77777777" w:rsidR="00717B1B" w:rsidRPr="00EC04E0" w:rsidRDefault="00717B1B" w:rsidP="00647285">
            <w:pPr>
              <w:keepNext/>
              <w:tabs>
                <w:tab w:val="right" w:pos="2720"/>
              </w:tabs>
              <w:spacing w:after="0" w:line="240" w:lineRule="auto"/>
              <w:rPr>
                <w:rFonts w:asciiTheme="minorHAnsi" w:hAnsiTheme="minorHAnsi" w:cs="Arial"/>
                <w:lang w:eastAsia="en-GB"/>
              </w:rPr>
            </w:pPr>
          </w:p>
        </w:tc>
      </w:tr>
      <w:tr w:rsidR="00717B1B" w:rsidRPr="00EC04E0" w14:paraId="6013FE8E" w14:textId="77777777" w:rsidTr="00647285">
        <w:tc>
          <w:tcPr>
            <w:tcW w:w="2694" w:type="dxa"/>
            <w:tcMar>
              <w:top w:w="58" w:type="dxa"/>
              <w:left w:w="115" w:type="dxa"/>
              <w:bottom w:w="58" w:type="dxa"/>
              <w:right w:w="115" w:type="dxa"/>
            </w:tcMar>
            <w:vAlign w:val="center"/>
          </w:tcPr>
          <w:p w14:paraId="1AD77780" w14:textId="77777777" w:rsidR="00717B1B" w:rsidRPr="00EC04E0" w:rsidRDefault="00717B1B" w:rsidP="00647285">
            <w:pPr>
              <w:keepNext/>
              <w:tabs>
                <w:tab w:val="left" w:pos="2694"/>
              </w:tabs>
              <w:spacing w:after="0" w:line="240" w:lineRule="auto"/>
              <w:rPr>
                <w:rFonts w:asciiTheme="minorHAnsi" w:hAnsiTheme="minorHAnsi" w:cs="Arial"/>
                <w:b/>
                <w:lang w:eastAsia="en-GB"/>
              </w:rPr>
            </w:pPr>
            <w:r w:rsidRPr="00EC04E0">
              <w:rPr>
                <w:rFonts w:asciiTheme="minorHAnsi" w:hAnsiTheme="minorHAnsi" w:cs="Arial"/>
                <w:b/>
                <w:lang w:eastAsia="en-GB"/>
              </w:rPr>
              <w:t>4. Staff headcount forecast</w:t>
            </w:r>
          </w:p>
        </w:tc>
        <w:tc>
          <w:tcPr>
            <w:tcW w:w="4394" w:type="dxa"/>
            <w:tcMar>
              <w:top w:w="58" w:type="dxa"/>
              <w:left w:w="115" w:type="dxa"/>
              <w:bottom w:w="58" w:type="dxa"/>
              <w:right w:w="115" w:type="dxa"/>
            </w:tcMar>
            <w:vAlign w:val="center"/>
          </w:tcPr>
          <w:p w14:paraId="5710243E" w14:textId="77777777" w:rsidR="00717B1B" w:rsidRPr="00EC04E0" w:rsidRDefault="00717B1B" w:rsidP="00647285">
            <w:pPr>
              <w:keepNext/>
              <w:tabs>
                <w:tab w:val="num" w:pos="720"/>
              </w:tabs>
              <w:spacing w:after="0" w:line="240" w:lineRule="auto"/>
              <w:rPr>
                <w:rFonts w:asciiTheme="minorHAnsi" w:hAnsiTheme="minorHAnsi" w:cs="Arial"/>
                <w:lang w:eastAsia="en-GB"/>
              </w:rPr>
            </w:pPr>
            <w:r w:rsidRPr="00EC04E0">
              <w:rPr>
                <w:rFonts w:asciiTheme="minorHAnsi" w:hAnsiTheme="minorHAnsi" w:cs="Arial"/>
                <w:lang w:eastAsia="en-GB"/>
              </w:rPr>
              <w:t>Excel workbook (one per cost centre)</w:t>
            </w:r>
          </w:p>
        </w:tc>
        <w:tc>
          <w:tcPr>
            <w:tcW w:w="3118" w:type="dxa"/>
            <w:vMerge/>
            <w:tcMar>
              <w:top w:w="58" w:type="dxa"/>
              <w:left w:w="115" w:type="dxa"/>
              <w:bottom w:w="58" w:type="dxa"/>
              <w:right w:w="115" w:type="dxa"/>
            </w:tcMar>
            <w:vAlign w:val="center"/>
          </w:tcPr>
          <w:p w14:paraId="214B47F3" w14:textId="77777777" w:rsidR="00717B1B" w:rsidRPr="00EC04E0" w:rsidRDefault="00717B1B" w:rsidP="00647285">
            <w:pPr>
              <w:keepNext/>
              <w:tabs>
                <w:tab w:val="num" w:pos="720"/>
              </w:tabs>
              <w:spacing w:after="0" w:line="240" w:lineRule="auto"/>
              <w:rPr>
                <w:rFonts w:asciiTheme="minorHAnsi" w:hAnsiTheme="minorHAnsi" w:cs="Arial"/>
                <w:lang w:eastAsia="en-GB"/>
              </w:rPr>
            </w:pPr>
          </w:p>
        </w:tc>
      </w:tr>
    </w:tbl>
    <w:p w14:paraId="7A198026" w14:textId="77777777" w:rsidR="00717B1B" w:rsidRPr="00EC04E0" w:rsidRDefault="00717B1B" w:rsidP="00A333FD">
      <w:pPr>
        <w:spacing w:after="0" w:line="240" w:lineRule="auto"/>
        <w:rPr>
          <w:rFonts w:asciiTheme="minorHAnsi" w:hAnsiTheme="minorHAnsi"/>
          <w:lang w:eastAsia="en-GB"/>
        </w:rPr>
      </w:pPr>
    </w:p>
    <w:sectPr w:rsidR="00717B1B" w:rsidRPr="00EC04E0" w:rsidSect="00B61100">
      <w:headerReference w:type="first" r:id="rId19"/>
      <w:pgSz w:w="16840" w:h="11907" w:orient="landscape" w:code="9"/>
      <w:pgMar w:top="851" w:right="851" w:bottom="1843" w:left="851" w:header="11" w:footer="27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C5DAD" w14:textId="77777777" w:rsidR="00100389" w:rsidRDefault="00100389" w:rsidP="00345D0C">
      <w:pPr>
        <w:spacing w:after="0" w:line="240" w:lineRule="auto"/>
      </w:pPr>
      <w:r>
        <w:separator/>
      </w:r>
    </w:p>
  </w:endnote>
  <w:endnote w:type="continuationSeparator" w:id="0">
    <w:p w14:paraId="6CF5E45B" w14:textId="77777777" w:rsidR="00100389" w:rsidRDefault="00100389" w:rsidP="0034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7674" w14:textId="15986482" w:rsidR="00100389" w:rsidRPr="001A19DC" w:rsidRDefault="00100389" w:rsidP="001A19DC">
    <w:pPr>
      <w:pStyle w:val="Footer"/>
      <w:jc w:val="center"/>
    </w:pPr>
    <w:r>
      <w:fldChar w:fldCharType="begin"/>
    </w:r>
    <w:r>
      <w:instrText xml:space="preserve"> PAGE   \* MERGEFORMAT </w:instrText>
    </w:r>
    <w:r>
      <w:fldChar w:fldCharType="separate"/>
    </w:r>
    <w:r w:rsidR="0093011E">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E82C" w14:textId="54C4B6FA" w:rsidR="00100389" w:rsidRPr="00345D0C" w:rsidRDefault="00100389" w:rsidP="00345D0C">
    <w:pPr>
      <w:pStyle w:val="Footer"/>
      <w:jc w:val="center"/>
    </w:pPr>
    <w:r>
      <w:fldChar w:fldCharType="begin"/>
    </w:r>
    <w:r>
      <w:instrText xml:space="preserve"> PAGE   \* MERGEFORMAT </w:instrText>
    </w:r>
    <w:r>
      <w:fldChar w:fldCharType="separate"/>
    </w:r>
    <w:r w:rsidR="0093011E">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8E39" w14:textId="77777777" w:rsidR="00100389" w:rsidRDefault="00100389" w:rsidP="00345D0C">
      <w:pPr>
        <w:spacing w:after="0" w:line="240" w:lineRule="auto"/>
      </w:pPr>
      <w:r>
        <w:separator/>
      </w:r>
    </w:p>
  </w:footnote>
  <w:footnote w:type="continuationSeparator" w:id="0">
    <w:p w14:paraId="625C14E3" w14:textId="77777777" w:rsidR="00100389" w:rsidRDefault="00100389" w:rsidP="00345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966B8" w14:textId="04062FBA" w:rsidR="00100389" w:rsidRDefault="00100389">
    <w:pPr>
      <w:pStyle w:val="Header"/>
    </w:pPr>
    <w:r>
      <w:rPr>
        <w:noProof/>
      </w:rPr>
      <mc:AlternateContent>
        <mc:Choice Requires="wps">
          <w:drawing>
            <wp:anchor distT="0" distB="0" distL="114300" distR="114300" simplePos="0" relativeHeight="251658240" behindDoc="0" locked="0" layoutInCell="1" allowOverlap="1" wp14:anchorId="6CF3C184" wp14:editId="5E53C3D0">
              <wp:simplePos x="0" y="0"/>
              <wp:positionH relativeFrom="column">
                <wp:posOffset>-90170</wp:posOffset>
              </wp:positionH>
              <wp:positionV relativeFrom="paragraph">
                <wp:posOffset>-233045</wp:posOffset>
              </wp:positionV>
              <wp:extent cx="3883660" cy="5035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A1141" w14:textId="77777777" w:rsidR="00100389" w:rsidRPr="00647285" w:rsidRDefault="00100389" w:rsidP="00345D0C">
                          <w:pPr>
                            <w:rPr>
                              <w:b/>
                              <w:color w:val="FFFFFF"/>
                              <w:sz w:val="32"/>
                            </w:rPr>
                          </w:pPr>
                          <w:r>
                            <w:rPr>
                              <w:b/>
                              <w:color w:val="FFFFFF"/>
                              <w:sz w:val="32"/>
                            </w:rPr>
                            <w:t>Essex Fire Authority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F3C184" id="_x0000_t202" coordsize="21600,21600" o:spt="202" path="m,l,21600r21600,l21600,xe">
              <v:stroke joinstyle="miter"/>
              <v:path gradientshapeok="t" o:connecttype="rect"/>
            </v:shapetype>
            <v:shape id="Text Box 2" o:spid="_x0000_s1026" type="#_x0000_t202" style="position:absolute;margin-left:-7.1pt;margin-top:-18.35pt;width:305.8pt;height:3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DswIAALk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" filled="f" stroked="f">
              <v:textbox style="mso-fit-shape-to-text:t">
                <w:txbxContent>
                  <w:p w14:paraId="5D3A1141" w14:textId="77777777" w:rsidR="00100389" w:rsidRPr="00647285" w:rsidRDefault="00100389" w:rsidP="00345D0C">
                    <w:pPr>
                      <w:rPr>
                        <w:b/>
                        <w:color w:val="FFFFFF"/>
                        <w:sz w:val="32"/>
                      </w:rPr>
                    </w:pPr>
                    <w:r>
                      <w:rPr>
                        <w:b/>
                        <w:color w:val="FFFFFF"/>
                        <w:sz w:val="32"/>
                      </w:rPr>
                      <w:t>Essex Fire Authority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D25E6" w14:textId="77777777" w:rsidR="00100389" w:rsidRDefault="001003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5D80"/>
    <w:multiLevelType w:val="hybridMultilevel"/>
    <w:tmpl w:val="9672045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D658A"/>
    <w:multiLevelType w:val="hybridMultilevel"/>
    <w:tmpl w:val="DB0E4548"/>
    <w:lvl w:ilvl="0" w:tplc="08090001">
      <w:start w:val="1"/>
      <w:numFmt w:val="bullet"/>
      <w:lvlText w:val=""/>
      <w:lvlJc w:val="left"/>
      <w:pPr>
        <w:tabs>
          <w:tab w:val="num" w:pos="720"/>
        </w:tabs>
        <w:ind w:left="720" w:hanging="360"/>
      </w:pPr>
      <w:rPr>
        <w:rFonts w:ascii="Symbol" w:hAnsi="Symbol" w:hint="default"/>
        <w:color w:val="auto"/>
      </w:rPr>
    </w:lvl>
    <w:lvl w:ilvl="1" w:tplc="FD06550C" w:tentative="1">
      <w:start w:val="1"/>
      <w:numFmt w:val="bullet"/>
      <w:lvlText w:val=""/>
      <w:lvlJc w:val="left"/>
      <w:pPr>
        <w:tabs>
          <w:tab w:val="num" w:pos="1440"/>
        </w:tabs>
        <w:ind w:left="1440" w:hanging="360"/>
      </w:pPr>
      <w:rPr>
        <w:rFonts w:ascii="Wingdings 3" w:hAnsi="Wingdings 3" w:hint="default"/>
      </w:rPr>
    </w:lvl>
    <w:lvl w:ilvl="2" w:tplc="12046558" w:tentative="1">
      <w:start w:val="1"/>
      <w:numFmt w:val="bullet"/>
      <w:lvlText w:val=""/>
      <w:lvlJc w:val="left"/>
      <w:pPr>
        <w:tabs>
          <w:tab w:val="num" w:pos="2160"/>
        </w:tabs>
        <w:ind w:left="2160" w:hanging="360"/>
      </w:pPr>
      <w:rPr>
        <w:rFonts w:ascii="Wingdings 3" w:hAnsi="Wingdings 3" w:hint="default"/>
      </w:rPr>
    </w:lvl>
    <w:lvl w:ilvl="3" w:tplc="48487CF0" w:tentative="1">
      <w:start w:val="1"/>
      <w:numFmt w:val="bullet"/>
      <w:lvlText w:val=""/>
      <w:lvlJc w:val="left"/>
      <w:pPr>
        <w:tabs>
          <w:tab w:val="num" w:pos="2880"/>
        </w:tabs>
        <w:ind w:left="2880" w:hanging="360"/>
      </w:pPr>
      <w:rPr>
        <w:rFonts w:ascii="Wingdings 3" w:hAnsi="Wingdings 3" w:hint="default"/>
      </w:rPr>
    </w:lvl>
    <w:lvl w:ilvl="4" w:tplc="7F5C639A" w:tentative="1">
      <w:start w:val="1"/>
      <w:numFmt w:val="bullet"/>
      <w:lvlText w:val=""/>
      <w:lvlJc w:val="left"/>
      <w:pPr>
        <w:tabs>
          <w:tab w:val="num" w:pos="3600"/>
        </w:tabs>
        <w:ind w:left="3600" w:hanging="360"/>
      </w:pPr>
      <w:rPr>
        <w:rFonts w:ascii="Wingdings 3" w:hAnsi="Wingdings 3" w:hint="default"/>
      </w:rPr>
    </w:lvl>
    <w:lvl w:ilvl="5" w:tplc="7682B53C" w:tentative="1">
      <w:start w:val="1"/>
      <w:numFmt w:val="bullet"/>
      <w:lvlText w:val=""/>
      <w:lvlJc w:val="left"/>
      <w:pPr>
        <w:tabs>
          <w:tab w:val="num" w:pos="4320"/>
        </w:tabs>
        <w:ind w:left="4320" w:hanging="360"/>
      </w:pPr>
      <w:rPr>
        <w:rFonts w:ascii="Wingdings 3" w:hAnsi="Wingdings 3" w:hint="default"/>
      </w:rPr>
    </w:lvl>
    <w:lvl w:ilvl="6" w:tplc="69D212F0" w:tentative="1">
      <w:start w:val="1"/>
      <w:numFmt w:val="bullet"/>
      <w:lvlText w:val=""/>
      <w:lvlJc w:val="left"/>
      <w:pPr>
        <w:tabs>
          <w:tab w:val="num" w:pos="5040"/>
        </w:tabs>
        <w:ind w:left="5040" w:hanging="360"/>
      </w:pPr>
      <w:rPr>
        <w:rFonts w:ascii="Wingdings 3" w:hAnsi="Wingdings 3" w:hint="default"/>
      </w:rPr>
    </w:lvl>
    <w:lvl w:ilvl="7" w:tplc="D8D6451E" w:tentative="1">
      <w:start w:val="1"/>
      <w:numFmt w:val="bullet"/>
      <w:lvlText w:val=""/>
      <w:lvlJc w:val="left"/>
      <w:pPr>
        <w:tabs>
          <w:tab w:val="num" w:pos="5760"/>
        </w:tabs>
        <w:ind w:left="5760" w:hanging="360"/>
      </w:pPr>
      <w:rPr>
        <w:rFonts w:ascii="Wingdings 3" w:hAnsi="Wingdings 3" w:hint="default"/>
      </w:rPr>
    </w:lvl>
    <w:lvl w:ilvl="8" w:tplc="E7D2E40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FB70534"/>
    <w:multiLevelType w:val="hybridMultilevel"/>
    <w:tmpl w:val="AE78DA0C"/>
    <w:lvl w:ilvl="0" w:tplc="B022865C">
      <w:start w:val="1"/>
      <w:numFmt w:val="bullet"/>
      <w:lvlText w:val="•"/>
      <w:lvlJc w:val="left"/>
      <w:pPr>
        <w:tabs>
          <w:tab w:val="num" w:pos="720"/>
        </w:tabs>
        <w:ind w:left="720" w:hanging="360"/>
      </w:pPr>
      <w:rPr>
        <w:rFonts w:ascii="Times New Roman" w:hAnsi="Times New Roman" w:hint="default"/>
      </w:rPr>
    </w:lvl>
    <w:lvl w:ilvl="1" w:tplc="DCB24120" w:tentative="1">
      <w:start w:val="1"/>
      <w:numFmt w:val="bullet"/>
      <w:lvlText w:val="•"/>
      <w:lvlJc w:val="left"/>
      <w:pPr>
        <w:tabs>
          <w:tab w:val="num" w:pos="1440"/>
        </w:tabs>
        <w:ind w:left="1440" w:hanging="360"/>
      </w:pPr>
      <w:rPr>
        <w:rFonts w:ascii="Times New Roman" w:hAnsi="Times New Roman" w:hint="default"/>
      </w:rPr>
    </w:lvl>
    <w:lvl w:ilvl="2" w:tplc="F38844FE" w:tentative="1">
      <w:start w:val="1"/>
      <w:numFmt w:val="bullet"/>
      <w:lvlText w:val="•"/>
      <w:lvlJc w:val="left"/>
      <w:pPr>
        <w:tabs>
          <w:tab w:val="num" w:pos="2160"/>
        </w:tabs>
        <w:ind w:left="2160" w:hanging="360"/>
      </w:pPr>
      <w:rPr>
        <w:rFonts w:ascii="Times New Roman" w:hAnsi="Times New Roman" w:hint="default"/>
      </w:rPr>
    </w:lvl>
    <w:lvl w:ilvl="3" w:tplc="3DC040E6" w:tentative="1">
      <w:start w:val="1"/>
      <w:numFmt w:val="bullet"/>
      <w:lvlText w:val="•"/>
      <w:lvlJc w:val="left"/>
      <w:pPr>
        <w:tabs>
          <w:tab w:val="num" w:pos="2880"/>
        </w:tabs>
        <w:ind w:left="2880" w:hanging="360"/>
      </w:pPr>
      <w:rPr>
        <w:rFonts w:ascii="Times New Roman" w:hAnsi="Times New Roman" w:hint="default"/>
      </w:rPr>
    </w:lvl>
    <w:lvl w:ilvl="4" w:tplc="3A3CA156" w:tentative="1">
      <w:start w:val="1"/>
      <w:numFmt w:val="bullet"/>
      <w:lvlText w:val="•"/>
      <w:lvlJc w:val="left"/>
      <w:pPr>
        <w:tabs>
          <w:tab w:val="num" w:pos="3600"/>
        </w:tabs>
        <w:ind w:left="3600" w:hanging="360"/>
      </w:pPr>
      <w:rPr>
        <w:rFonts w:ascii="Times New Roman" w:hAnsi="Times New Roman" w:hint="default"/>
      </w:rPr>
    </w:lvl>
    <w:lvl w:ilvl="5" w:tplc="EAB6CE0E" w:tentative="1">
      <w:start w:val="1"/>
      <w:numFmt w:val="bullet"/>
      <w:lvlText w:val="•"/>
      <w:lvlJc w:val="left"/>
      <w:pPr>
        <w:tabs>
          <w:tab w:val="num" w:pos="4320"/>
        </w:tabs>
        <w:ind w:left="4320" w:hanging="360"/>
      </w:pPr>
      <w:rPr>
        <w:rFonts w:ascii="Times New Roman" w:hAnsi="Times New Roman" w:hint="default"/>
      </w:rPr>
    </w:lvl>
    <w:lvl w:ilvl="6" w:tplc="886AAB94" w:tentative="1">
      <w:start w:val="1"/>
      <w:numFmt w:val="bullet"/>
      <w:lvlText w:val="•"/>
      <w:lvlJc w:val="left"/>
      <w:pPr>
        <w:tabs>
          <w:tab w:val="num" w:pos="5040"/>
        </w:tabs>
        <w:ind w:left="5040" w:hanging="360"/>
      </w:pPr>
      <w:rPr>
        <w:rFonts w:ascii="Times New Roman" w:hAnsi="Times New Roman" w:hint="default"/>
      </w:rPr>
    </w:lvl>
    <w:lvl w:ilvl="7" w:tplc="BEAE95BC" w:tentative="1">
      <w:start w:val="1"/>
      <w:numFmt w:val="bullet"/>
      <w:lvlText w:val="•"/>
      <w:lvlJc w:val="left"/>
      <w:pPr>
        <w:tabs>
          <w:tab w:val="num" w:pos="5760"/>
        </w:tabs>
        <w:ind w:left="5760" w:hanging="360"/>
      </w:pPr>
      <w:rPr>
        <w:rFonts w:ascii="Times New Roman" w:hAnsi="Times New Roman" w:hint="default"/>
      </w:rPr>
    </w:lvl>
    <w:lvl w:ilvl="8" w:tplc="FAF4F30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D52A6A"/>
    <w:multiLevelType w:val="hybridMultilevel"/>
    <w:tmpl w:val="D3E818A4"/>
    <w:lvl w:ilvl="0" w:tplc="A38CAE22">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300F4"/>
    <w:multiLevelType w:val="hybridMultilevel"/>
    <w:tmpl w:val="935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86FA0"/>
    <w:multiLevelType w:val="hybridMultilevel"/>
    <w:tmpl w:val="554A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422AB"/>
    <w:multiLevelType w:val="hybridMultilevel"/>
    <w:tmpl w:val="85024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28320C"/>
    <w:multiLevelType w:val="hybridMultilevel"/>
    <w:tmpl w:val="78D8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C0A3B"/>
    <w:multiLevelType w:val="hybridMultilevel"/>
    <w:tmpl w:val="4C40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D2D4D"/>
    <w:multiLevelType w:val="hybridMultilevel"/>
    <w:tmpl w:val="EB5A8F20"/>
    <w:lvl w:ilvl="0" w:tplc="48741F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22AF575E"/>
    <w:multiLevelType w:val="hybridMultilevel"/>
    <w:tmpl w:val="D19CE9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54D3702"/>
    <w:multiLevelType w:val="hybridMultilevel"/>
    <w:tmpl w:val="E93C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6153D"/>
    <w:multiLevelType w:val="hybridMultilevel"/>
    <w:tmpl w:val="0724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A16E2"/>
    <w:multiLevelType w:val="hybridMultilevel"/>
    <w:tmpl w:val="14C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315C7"/>
    <w:multiLevelType w:val="hybridMultilevel"/>
    <w:tmpl w:val="6C3A4D04"/>
    <w:lvl w:ilvl="0" w:tplc="FD58C1B4">
      <w:start w:val="1"/>
      <w:numFmt w:val="decimal"/>
      <w:lvlText w:val="%1."/>
      <w:lvlJc w:val="left"/>
      <w:pPr>
        <w:tabs>
          <w:tab w:val="num" w:pos="720"/>
        </w:tabs>
        <w:ind w:left="720" w:hanging="360"/>
      </w:pPr>
    </w:lvl>
    <w:lvl w:ilvl="1" w:tplc="C7E67028" w:tentative="1">
      <w:start w:val="1"/>
      <w:numFmt w:val="decimal"/>
      <w:lvlText w:val="%2."/>
      <w:lvlJc w:val="left"/>
      <w:pPr>
        <w:tabs>
          <w:tab w:val="num" w:pos="1440"/>
        </w:tabs>
        <w:ind w:left="1440" w:hanging="360"/>
      </w:pPr>
    </w:lvl>
    <w:lvl w:ilvl="2" w:tplc="260AB8D4" w:tentative="1">
      <w:start w:val="1"/>
      <w:numFmt w:val="decimal"/>
      <w:lvlText w:val="%3."/>
      <w:lvlJc w:val="left"/>
      <w:pPr>
        <w:tabs>
          <w:tab w:val="num" w:pos="2160"/>
        </w:tabs>
        <w:ind w:left="2160" w:hanging="360"/>
      </w:pPr>
    </w:lvl>
    <w:lvl w:ilvl="3" w:tplc="17101166" w:tentative="1">
      <w:start w:val="1"/>
      <w:numFmt w:val="decimal"/>
      <w:lvlText w:val="%4."/>
      <w:lvlJc w:val="left"/>
      <w:pPr>
        <w:tabs>
          <w:tab w:val="num" w:pos="2880"/>
        </w:tabs>
        <w:ind w:left="2880" w:hanging="360"/>
      </w:pPr>
    </w:lvl>
    <w:lvl w:ilvl="4" w:tplc="C214F226" w:tentative="1">
      <w:start w:val="1"/>
      <w:numFmt w:val="decimal"/>
      <w:lvlText w:val="%5."/>
      <w:lvlJc w:val="left"/>
      <w:pPr>
        <w:tabs>
          <w:tab w:val="num" w:pos="3600"/>
        </w:tabs>
        <w:ind w:left="3600" w:hanging="360"/>
      </w:pPr>
    </w:lvl>
    <w:lvl w:ilvl="5" w:tplc="1C24017A" w:tentative="1">
      <w:start w:val="1"/>
      <w:numFmt w:val="decimal"/>
      <w:lvlText w:val="%6."/>
      <w:lvlJc w:val="left"/>
      <w:pPr>
        <w:tabs>
          <w:tab w:val="num" w:pos="4320"/>
        </w:tabs>
        <w:ind w:left="4320" w:hanging="360"/>
      </w:pPr>
    </w:lvl>
    <w:lvl w:ilvl="6" w:tplc="0CD80D44" w:tentative="1">
      <w:start w:val="1"/>
      <w:numFmt w:val="decimal"/>
      <w:lvlText w:val="%7."/>
      <w:lvlJc w:val="left"/>
      <w:pPr>
        <w:tabs>
          <w:tab w:val="num" w:pos="5040"/>
        </w:tabs>
        <w:ind w:left="5040" w:hanging="360"/>
      </w:pPr>
    </w:lvl>
    <w:lvl w:ilvl="7" w:tplc="2ED63686" w:tentative="1">
      <w:start w:val="1"/>
      <w:numFmt w:val="decimal"/>
      <w:lvlText w:val="%8."/>
      <w:lvlJc w:val="left"/>
      <w:pPr>
        <w:tabs>
          <w:tab w:val="num" w:pos="5760"/>
        </w:tabs>
        <w:ind w:left="5760" w:hanging="360"/>
      </w:pPr>
    </w:lvl>
    <w:lvl w:ilvl="8" w:tplc="0C1853DC" w:tentative="1">
      <w:start w:val="1"/>
      <w:numFmt w:val="decimal"/>
      <w:lvlText w:val="%9."/>
      <w:lvlJc w:val="left"/>
      <w:pPr>
        <w:tabs>
          <w:tab w:val="num" w:pos="6480"/>
        </w:tabs>
        <w:ind w:left="6480" w:hanging="360"/>
      </w:pPr>
    </w:lvl>
  </w:abstractNum>
  <w:abstractNum w:abstractNumId="15" w15:restartNumberingAfterBreak="0">
    <w:nsid w:val="38611E13"/>
    <w:multiLevelType w:val="hybridMultilevel"/>
    <w:tmpl w:val="FE7A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479BD"/>
    <w:multiLevelType w:val="hybridMultilevel"/>
    <w:tmpl w:val="8EEA4782"/>
    <w:lvl w:ilvl="0" w:tplc="A38CAE22">
      <w:start w:val="1"/>
      <w:numFmt w:val="bullet"/>
      <w:lvlText w:val="•"/>
      <w:lvlJc w:val="left"/>
      <w:pPr>
        <w:tabs>
          <w:tab w:val="num" w:pos="720"/>
        </w:tabs>
        <w:ind w:left="720" w:hanging="360"/>
      </w:pPr>
      <w:rPr>
        <w:rFonts w:ascii="Times New Roman" w:hAnsi="Times New Roman" w:hint="default"/>
      </w:rPr>
    </w:lvl>
    <w:lvl w:ilvl="1" w:tplc="E3AAB352">
      <w:start w:val="1"/>
      <w:numFmt w:val="bullet"/>
      <w:lvlText w:val="•"/>
      <w:lvlJc w:val="left"/>
      <w:pPr>
        <w:tabs>
          <w:tab w:val="num" w:pos="1440"/>
        </w:tabs>
        <w:ind w:left="1440" w:hanging="360"/>
      </w:pPr>
      <w:rPr>
        <w:rFonts w:ascii="Times New Roman" w:hAnsi="Times New Roman" w:hint="default"/>
      </w:rPr>
    </w:lvl>
    <w:lvl w:ilvl="2" w:tplc="036A3A82" w:tentative="1">
      <w:start w:val="1"/>
      <w:numFmt w:val="bullet"/>
      <w:lvlText w:val="•"/>
      <w:lvlJc w:val="left"/>
      <w:pPr>
        <w:tabs>
          <w:tab w:val="num" w:pos="2160"/>
        </w:tabs>
        <w:ind w:left="2160" w:hanging="360"/>
      </w:pPr>
      <w:rPr>
        <w:rFonts w:ascii="Times New Roman" w:hAnsi="Times New Roman" w:hint="default"/>
      </w:rPr>
    </w:lvl>
    <w:lvl w:ilvl="3" w:tplc="218EBC40" w:tentative="1">
      <w:start w:val="1"/>
      <w:numFmt w:val="bullet"/>
      <w:lvlText w:val="•"/>
      <w:lvlJc w:val="left"/>
      <w:pPr>
        <w:tabs>
          <w:tab w:val="num" w:pos="2880"/>
        </w:tabs>
        <w:ind w:left="2880" w:hanging="360"/>
      </w:pPr>
      <w:rPr>
        <w:rFonts w:ascii="Times New Roman" w:hAnsi="Times New Roman" w:hint="default"/>
      </w:rPr>
    </w:lvl>
    <w:lvl w:ilvl="4" w:tplc="791CC922" w:tentative="1">
      <w:start w:val="1"/>
      <w:numFmt w:val="bullet"/>
      <w:lvlText w:val="•"/>
      <w:lvlJc w:val="left"/>
      <w:pPr>
        <w:tabs>
          <w:tab w:val="num" w:pos="3600"/>
        </w:tabs>
        <w:ind w:left="3600" w:hanging="360"/>
      </w:pPr>
      <w:rPr>
        <w:rFonts w:ascii="Times New Roman" w:hAnsi="Times New Roman" w:hint="default"/>
      </w:rPr>
    </w:lvl>
    <w:lvl w:ilvl="5" w:tplc="8FD0C11C" w:tentative="1">
      <w:start w:val="1"/>
      <w:numFmt w:val="bullet"/>
      <w:lvlText w:val="•"/>
      <w:lvlJc w:val="left"/>
      <w:pPr>
        <w:tabs>
          <w:tab w:val="num" w:pos="4320"/>
        </w:tabs>
        <w:ind w:left="4320" w:hanging="360"/>
      </w:pPr>
      <w:rPr>
        <w:rFonts w:ascii="Times New Roman" w:hAnsi="Times New Roman" w:hint="default"/>
      </w:rPr>
    </w:lvl>
    <w:lvl w:ilvl="6" w:tplc="D2A22D1A" w:tentative="1">
      <w:start w:val="1"/>
      <w:numFmt w:val="bullet"/>
      <w:lvlText w:val="•"/>
      <w:lvlJc w:val="left"/>
      <w:pPr>
        <w:tabs>
          <w:tab w:val="num" w:pos="5040"/>
        </w:tabs>
        <w:ind w:left="5040" w:hanging="360"/>
      </w:pPr>
      <w:rPr>
        <w:rFonts w:ascii="Times New Roman" w:hAnsi="Times New Roman" w:hint="default"/>
      </w:rPr>
    </w:lvl>
    <w:lvl w:ilvl="7" w:tplc="CB90D766" w:tentative="1">
      <w:start w:val="1"/>
      <w:numFmt w:val="bullet"/>
      <w:lvlText w:val="•"/>
      <w:lvlJc w:val="left"/>
      <w:pPr>
        <w:tabs>
          <w:tab w:val="num" w:pos="5760"/>
        </w:tabs>
        <w:ind w:left="5760" w:hanging="360"/>
      </w:pPr>
      <w:rPr>
        <w:rFonts w:ascii="Times New Roman" w:hAnsi="Times New Roman" w:hint="default"/>
      </w:rPr>
    </w:lvl>
    <w:lvl w:ilvl="8" w:tplc="EE5CDBC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C6C3E18"/>
    <w:multiLevelType w:val="hybridMultilevel"/>
    <w:tmpl w:val="C3CE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2114B"/>
    <w:multiLevelType w:val="hybridMultilevel"/>
    <w:tmpl w:val="C570EC54"/>
    <w:lvl w:ilvl="0" w:tplc="08090001">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024A750" w:tentative="1">
      <w:start w:val="1"/>
      <w:numFmt w:val="bullet"/>
      <w:lvlText w:val=""/>
      <w:lvlJc w:val="left"/>
      <w:pPr>
        <w:tabs>
          <w:tab w:val="num" w:pos="1800"/>
        </w:tabs>
        <w:ind w:left="1800" w:hanging="360"/>
      </w:pPr>
      <w:rPr>
        <w:rFonts w:ascii="Wingdings" w:hAnsi="Wingdings" w:hint="default"/>
      </w:rPr>
    </w:lvl>
    <w:lvl w:ilvl="3" w:tplc="1A48B86E" w:tentative="1">
      <w:start w:val="1"/>
      <w:numFmt w:val="bullet"/>
      <w:lvlText w:val=""/>
      <w:lvlJc w:val="left"/>
      <w:pPr>
        <w:tabs>
          <w:tab w:val="num" w:pos="2520"/>
        </w:tabs>
        <w:ind w:left="2520" w:hanging="360"/>
      </w:pPr>
      <w:rPr>
        <w:rFonts w:ascii="Wingdings" w:hAnsi="Wingdings" w:hint="default"/>
      </w:rPr>
    </w:lvl>
    <w:lvl w:ilvl="4" w:tplc="C7B4EA96" w:tentative="1">
      <w:start w:val="1"/>
      <w:numFmt w:val="bullet"/>
      <w:lvlText w:val=""/>
      <w:lvlJc w:val="left"/>
      <w:pPr>
        <w:tabs>
          <w:tab w:val="num" w:pos="3240"/>
        </w:tabs>
        <w:ind w:left="3240" w:hanging="360"/>
      </w:pPr>
      <w:rPr>
        <w:rFonts w:ascii="Wingdings" w:hAnsi="Wingdings" w:hint="default"/>
      </w:rPr>
    </w:lvl>
    <w:lvl w:ilvl="5" w:tplc="1194CBF4" w:tentative="1">
      <w:start w:val="1"/>
      <w:numFmt w:val="bullet"/>
      <w:lvlText w:val=""/>
      <w:lvlJc w:val="left"/>
      <w:pPr>
        <w:tabs>
          <w:tab w:val="num" w:pos="3960"/>
        </w:tabs>
        <w:ind w:left="3960" w:hanging="360"/>
      </w:pPr>
      <w:rPr>
        <w:rFonts w:ascii="Wingdings" w:hAnsi="Wingdings" w:hint="default"/>
      </w:rPr>
    </w:lvl>
    <w:lvl w:ilvl="6" w:tplc="0302C744" w:tentative="1">
      <w:start w:val="1"/>
      <w:numFmt w:val="bullet"/>
      <w:lvlText w:val=""/>
      <w:lvlJc w:val="left"/>
      <w:pPr>
        <w:tabs>
          <w:tab w:val="num" w:pos="4680"/>
        </w:tabs>
        <w:ind w:left="4680" w:hanging="360"/>
      </w:pPr>
      <w:rPr>
        <w:rFonts w:ascii="Wingdings" w:hAnsi="Wingdings" w:hint="default"/>
      </w:rPr>
    </w:lvl>
    <w:lvl w:ilvl="7" w:tplc="06B6D57C" w:tentative="1">
      <w:start w:val="1"/>
      <w:numFmt w:val="bullet"/>
      <w:lvlText w:val=""/>
      <w:lvlJc w:val="left"/>
      <w:pPr>
        <w:tabs>
          <w:tab w:val="num" w:pos="5400"/>
        </w:tabs>
        <w:ind w:left="5400" w:hanging="360"/>
      </w:pPr>
      <w:rPr>
        <w:rFonts w:ascii="Wingdings" w:hAnsi="Wingdings" w:hint="default"/>
      </w:rPr>
    </w:lvl>
    <w:lvl w:ilvl="8" w:tplc="9AC88EFE"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4146E89"/>
    <w:multiLevelType w:val="hybridMultilevel"/>
    <w:tmpl w:val="8CE0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823E3"/>
    <w:multiLevelType w:val="hybridMultilevel"/>
    <w:tmpl w:val="BB486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DE2316"/>
    <w:multiLevelType w:val="hybridMultilevel"/>
    <w:tmpl w:val="5AC4A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85A83"/>
    <w:multiLevelType w:val="hybridMultilevel"/>
    <w:tmpl w:val="1486C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E264FA1"/>
    <w:multiLevelType w:val="hybridMultilevel"/>
    <w:tmpl w:val="20081C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7646C5"/>
    <w:multiLevelType w:val="hybridMultilevel"/>
    <w:tmpl w:val="5712AE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8E772B"/>
    <w:multiLevelType w:val="hybridMultilevel"/>
    <w:tmpl w:val="E514C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D35DE"/>
    <w:multiLevelType w:val="hybridMultilevel"/>
    <w:tmpl w:val="461631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4057F4B"/>
    <w:multiLevelType w:val="hybridMultilevel"/>
    <w:tmpl w:val="6A2EC520"/>
    <w:lvl w:ilvl="0" w:tplc="F124B656">
      <w:start w:val="1"/>
      <w:numFmt w:val="bullet"/>
      <w:lvlText w:val="•"/>
      <w:lvlJc w:val="left"/>
      <w:pPr>
        <w:tabs>
          <w:tab w:val="num" w:pos="720"/>
        </w:tabs>
        <w:ind w:left="720" w:hanging="360"/>
      </w:pPr>
      <w:rPr>
        <w:rFonts w:ascii="Times New Roman" w:hAnsi="Times New Roman" w:hint="default"/>
      </w:rPr>
    </w:lvl>
    <w:lvl w:ilvl="1" w:tplc="7B5AB7E6" w:tentative="1">
      <w:start w:val="1"/>
      <w:numFmt w:val="bullet"/>
      <w:lvlText w:val="•"/>
      <w:lvlJc w:val="left"/>
      <w:pPr>
        <w:tabs>
          <w:tab w:val="num" w:pos="1440"/>
        </w:tabs>
        <w:ind w:left="1440" w:hanging="360"/>
      </w:pPr>
      <w:rPr>
        <w:rFonts w:ascii="Times New Roman" w:hAnsi="Times New Roman" w:hint="default"/>
      </w:rPr>
    </w:lvl>
    <w:lvl w:ilvl="2" w:tplc="A636E60E" w:tentative="1">
      <w:start w:val="1"/>
      <w:numFmt w:val="bullet"/>
      <w:lvlText w:val="•"/>
      <w:lvlJc w:val="left"/>
      <w:pPr>
        <w:tabs>
          <w:tab w:val="num" w:pos="2160"/>
        </w:tabs>
        <w:ind w:left="2160" w:hanging="360"/>
      </w:pPr>
      <w:rPr>
        <w:rFonts w:ascii="Times New Roman" w:hAnsi="Times New Roman" w:hint="default"/>
      </w:rPr>
    </w:lvl>
    <w:lvl w:ilvl="3" w:tplc="27983916" w:tentative="1">
      <w:start w:val="1"/>
      <w:numFmt w:val="bullet"/>
      <w:lvlText w:val="•"/>
      <w:lvlJc w:val="left"/>
      <w:pPr>
        <w:tabs>
          <w:tab w:val="num" w:pos="2880"/>
        </w:tabs>
        <w:ind w:left="2880" w:hanging="360"/>
      </w:pPr>
      <w:rPr>
        <w:rFonts w:ascii="Times New Roman" w:hAnsi="Times New Roman" w:hint="default"/>
      </w:rPr>
    </w:lvl>
    <w:lvl w:ilvl="4" w:tplc="8BFA9C7C" w:tentative="1">
      <w:start w:val="1"/>
      <w:numFmt w:val="bullet"/>
      <w:lvlText w:val="•"/>
      <w:lvlJc w:val="left"/>
      <w:pPr>
        <w:tabs>
          <w:tab w:val="num" w:pos="3600"/>
        </w:tabs>
        <w:ind w:left="3600" w:hanging="360"/>
      </w:pPr>
      <w:rPr>
        <w:rFonts w:ascii="Times New Roman" w:hAnsi="Times New Roman" w:hint="default"/>
      </w:rPr>
    </w:lvl>
    <w:lvl w:ilvl="5" w:tplc="EB7C921E" w:tentative="1">
      <w:start w:val="1"/>
      <w:numFmt w:val="bullet"/>
      <w:lvlText w:val="•"/>
      <w:lvlJc w:val="left"/>
      <w:pPr>
        <w:tabs>
          <w:tab w:val="num" w:pos="4320"/>
        </w:tabs>
        <w:ind w:left="4320" w:hanging="360"/>
      </w:pPr>
      <w:rPr>
        <w:rFonts w:ascii="Times New Roman" w:hAnsi="Times New Roman" w:hint="default"/>
      </w:rPr>
    </w:lvl>
    <w:lvl w:ilvl="6" w:tplc="ED3CAEE4" w:tentative="1">
      <w:start w:val="1"/>
      <w:numFmt w:val="bullet"/>
      <w:lvlText w:val="•"/>
      <w:lvlJc w:val="left"/>
      <w:pPr>
        <w:tabs>
          <w:tab w:val="num" w:pos="5040"/>
        </w:tabs>
        <w:ind w:left="5040" w:hanging="360"/>
      </w:pPr>
      <w:rPr>
        <w:rFonts w:ascii="Times New Roman" w:hAnsi="Times New Roman" w:hint="default"/>
      </w:rPr>
    </w:lvl>
    <w:lvl w:ilvl="7" w:tplc="CE041F7C" w:tentative="1">
      <w:start w:val="1"/>
      <w:numFmt w:val="bullet"/>
      <w:lvlText w:val="•"/>
      <w:lvlJc w:val="left"/>
      <w:pPr>
        <w:tabs>
          <w:tab w:val="num" w:pos="5760"/>
        </w:tabs>
        <w:ind w:left="5760" w:hanging="360"/>
      </w:pPr>
      <w:rPr>
        <w:rFonts w:ascii="Times New Roman" w:hAnsi="Times New Roman" w:hint="default"/>
      </w:rPr>
    </w:lvl>
    <w:lvl w:ilvl="8" w:tplc="2B12AC5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9A42C45"/>
    <w:multiLevelType w:val="hybridMultilevel"/>
    <w:tmpl w:val="3412259C"/>
    <w:lvl w:ilvl="0" w:tplc="15C212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DD1AF9"/>
    <w:multiLevelType w:val="hybridMultilevel"/>
    <w:tmpl w:val="D53E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BE35EB"/>
    <w:multiLevelType w:val="hybridMultilevel"/>
    <w:tmpl w:val="CDEC73D8"/>
    <w:lvl w:ilvl="0" w:tplc="08090001">
      <w:start w:val="1"/>
      <w:numFmt w:val="bullet"/>
      <w:lvlText w:val=""/>
      <w:lvlJc w:val="left"/>
      <w:pPr>
        <w:tabs>
          <w:tab w:val="num" w:pos="360"/>
        </w:tabs>
        <w:ind w:left="360" w:hanging="360"/>
      </w:pPr>
      <w:rPr>
        <w:rFonts w:ascii="Symbol" w:hAnsi="Symbol" w:hint="default"/>
        <w:color w:val="auto"/>
      </w:rPr>
    </w:lvl>
    <w:lvl w:ilvl="1" w:tplc="4A4A574A" w:tentative="1">
      <w:start w:val="1"/>
      <w:numFmt w:val="bullet"/>
      <w:lvlText w:val=""/>
      <w:lvlJc w:val="left"/>
      <w:pPr>
        <w:tabs>
          <w:tab w:val="num" w:pos="1080"/>
        </w:tabs>
        <w:ind w:left="1080" w:hanging="360"/>
      </w:pPr>
      <w:rPr>
        <w:rFonts w:ascii="Wingdings" w:hAnsi="Wingdings" w:hint="default"/>
      </w:rPr>
    </w:lvl>
    <w:lvl w:ilvl="2" w:tplc="2CDE95B2" w:tentative="1">
      <w:start w:val="1"/>
      <w:numFmt w:val="bullet"/>
      <w:lvlText w:val=""/>
      <w:lvlJc w:val="left"/>
      <w:pPr>
        <w:tabs>
          <w:tab w:val="num" w:pos="1800"/>
        </w:tabs>
        <w:ind w:left="1800" w:hanging="360"/>
      </w:pPr>
      <w:rPr>
        <w:rFonts w:ascii="Wingdings" w:hAnsi="Wingdings" w:hint="default"/>
      </w:rPr>
    </w:lvl>
    <w:lvl w:ilvl="3" w:tplc="5F22EF5E" w:tentative="1">
      <w:start w:val="1"/>
      <w:numFmt w:val="bullet"/>
      <w:lvlText w:val=""/>
      <w:lvlJc w:val="left"/>
      <w:pPr>
        <w:tabs>
          <w:tab w:val="num" w:pos="2520"/>
        </w:tabs>
        <w:ind w:left="2520" w:hanging="360"/>
      </w:pPr>
      <w:rPr>
        <w:rFonts w:ascii="Wingdings" w:hAnsi="Wingdings" w:hint="default"/>
      </w:rPr>
    </w:lvl>
    <w:lvl w:ilvl="4" w:tplc="9620E77C" w:tentative="1">
      <w:start w:val="1"/>
      <w:numFmt w:val="bullet"/>
      <w:lvlText w:val=""/>
      <w:lvlJc w:val="left"/>
      <w:pPr>
        <w:tabs>
          <w:tab w:val="num" w:pos="3240"/>
        </w:tabs>
        <w:ind w:left="3240" w:hanging="360"/>
      </w:pPr>
      <w:rPr>
        <w:rFonts w:ascii="Wingdings" w:hAnsi="Wingdings" w:hint="default"/>
      </w:rPr>
    </w:lvl>
    <w:lvl w:ilvl="5" w:tplc="223EECD6" w:tentative="1">
      <w:start w:val="1"/>
      <w:numFmt w:val="bullet"/>
      <w:lvlText w:val=""/>
      <w:lvlJc w:val="left"/>
      <w:pPr>
        <w:tabs>
          <w:tab w:val="num" w:pos="3960"/>
        </w:tabs>
        <w:ind w:left="3960" w:hanging="360"/>
      </w:pPr>
      <w:rPr>
        <w:rFonts w:ascii="Wingdings" w:hAnsi="Wingdings" w:hint="default"/>
      </w:rPr>
    </w:lvl>
    <w:lvl w:ilvl="6" w:tplc="4D4CEC1A" w:tentative="1">
      <w:start w:val="1"/>
      <w:numFmt w:val="bullet"/>
      <w:lvlText w:val=""/>
      <w:lvlJc w:val="left"/>
      <w:pPr>
        <w:tabs>
          <w:tab w:val="num" w:pos="4680"/>
        </w:tabs>
        <w:ind w:left="4680" w:hanging="360"/>
      </w:pPr>
      <w:rPr>
        <w:rFonts w:ascii="Wingdings" w:hAnsi="Wingdings" w:hint="default"/>
      </w:rPr>
    </w:lvl>
    <w:lvl w:ilvl="7" w:tplc="6ACEBA5C" w:tentative="1">
      <w:start w:val="1"/>
      <w:numFmt w:val="bullet"/>
      <w:lvlText w:val=""/>
      <w:lvlJc w:val="left"/>
      <w:pPr>
        <w:tabs>
          <w:tab w:val="num" w:pos="5400"/>
        </w:tabs>
        <w:ind w:left="5400" w:hanging="360"/>
      </w:pPr>
      <w:rPr>
        <w:rFonts w:ascii="Wingdings" w:hAnsi="Wingdings" w:hint="default"/>
      </w:rPr>
    </w:lvl>
    <w:lvl w:ilvl="8" w:tplc="EA30D932"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9B64FD"/>
    <w:multiLevelType w:val="hybridMultilevel"/>
    <w:tmpl w:val="6B9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CF04D8"/>
    <w:multiLevelType w:val="hybridMultilevel"/>
    <w:tmpl w:val="864A2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C7C89"/>
    <w:multiLevelType w:val="hybridMultilevel"/>
    <w:tmpl w:val="B7A23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AA653B"/>
    <w:multiLevelType w:val="hybridMultilevel"/>
    <w:tmpl w:val="BD90AF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1D6CBE"/>
    <w:multiLevelType w:val="hybridMultilevel"/>
    <w:tmpl w:val="7CFEB97E"/>
    <w:lvl w:ilvl="0" w:tplc="08090001">
      <w:start w:val="1"/>
      <w:numFmt w:val="bullet"/>
      <w:lvlText w:val=""/>
      <w:lvlJc w:val="left"/>
      <w:pPr>
        <w:tabs>
          <w:tab w:val="num" w:pos="360"/>
        </w:tabs>
        <w:ind w:left="360" w:hanging="360"/>
      </w:pPr>
      <w:rPr>
        <w:rFonts w:ascii="Symbol" w:hAnsi="Symbol" w:hint="default"/>
        <w:color w:val="auto"/>
      </w:rPr>
    </w:lvl>
    <w:lvl w:ilvl="1" w:tplc="F5B60898" w:tentative="1">
      <w:start w:val="1"/>
      <w:numFmt w:val="bullet"/>
      <w:lvlText w:val=""/>
      <w:lvlJc w:val="left"/>
      <w:pPr>
        <w:tabs>
          <w:tab w:val="num" w:pos="1080"/>
        </w:tabs>
        <w:ind w:left="1080" w:hanging="360"/>
      </w:pPr>
      <w:rPr>
        <w:rFonts w:ascii="Wingdings" w:hAnsi="Wingdings" w:hint="default"/>
      </w:rPr>
    </w:lvl>
    <w:lvl w:ilvl="2" w:tplc="29888B9E" w:tentative="1">
      <w:start w:val="1"/>
      <w:numFmt w:val="bullet"/>
      <w:lvlText w:val=""/>
      <w:lvlJc w:val="left"/>
      <w:pPr>
        <w:tabs>
          <w:tab w:val="num" w:pos="1800"/>
        </w:tabs>
        <w:ind w:left="1800" w:hanging="360"/>
      </w:pPr>
      <w:rPr>
        <w:rFonts w:ascii="Wingdings" w:hAnsi="Wingdings" w:hint="default"/>
      </w:rPr>
    </w:lvl>
    <w:lvl w:ilvl="3" w:tplc="91200430" w:tentative="1">
      <w:start w:val="1"/>
      <w:numFmt w:val="bullet"/>
      <w:lvlText w:val=""/>
      <w:lvlJc w:val="left"/>
      <w:pPr>
        <w:tabs>
          <w:tab w:val="num" w:pos="2520"/>
        </w:tabs>
        <w:ind w:left="2520" w:hanging="360"/>
      </w:pPr>
      <w:rPr>
        <w:rFonts w:ascii="Wingdings" w:hAnsi="Wingdings" w:hint="default"/>
      </w:rPr>
    </w:lvl>
    <w:lvl w:ilvl="4" w:tplc="11449CBC" w:tentative="1">
      <w:start w:val="1"/>
      <w:numFmt w:val="bullet"/>
      <w:lvlText w:val=""/>
      <w:lvlJc w:val="left"/>
      <w:pPr>
        <w:tabs>
          <w:tab w:val="num" w:pos="3240"/>
        </w:tabs>
        <w:ind w:left="3240" w:hanging="360"/>
      </w:pPr>
      <w:rPr>
        <w:rFonts w:ascii="Wingdings" w:hAnsi="Wingdings" w:hint="default"/>
      </w:rPr>
    </w:lvl>
    <w:lvl w:ilvl="5" w:tplc="6DB071E4" w:tentative="1">
      <w:start w:val="1"/>
      <w:numFmt w:val="bullet"/>
      <w:lvlText w:val=""/>
      <w:lvlJc w:val="left"/>
      <w:pPr>
        <w:tabs>
          <w:tab w:val="num" w:pos="3960"/>
        </w:tabs>
        <w:ind w:left="3960" w:hanging="360"/>
      </w:pPr>
      <w:rPr>
        <w:rFonts w:ascii="Wingdings" w:hAnsi="Wingdings" w:hint="default"/>
      </w:rPr>
    </w:lvl>
    <w:lvl w:ilvl="6" w:tplc="A088E808" w:tentative="1">
      <w:start w:val="1"/>
      <w:numFmt w:val="bullet"/>
      <w:lvlText w:val=""/>
      <w:lvlJc w:val="left"/>
      <w:pPr>
        <w:tabs>
          <w:tab w:val="num" w:pos="4680"/>
        </w:tabs>
        <w:ind w:left="4680" w:hanging="360"/>
      </w:pPr>
      <w:rPr>
        <w:rFonts w:ascii="Wingdings" w:hAnsi="Wingdings" w:hint="default"/>
      </w:rPr>
    </w:lvl>
    <w:lvl w:ilvl="7" w:tplc="1A767090" w:tentative="1">
      <w:start w:val="1"/>
      <w:numFmt w:val="bullet"/>
      <w:lvlText w:val=""/>
      <w:lvlJc w:val="left"/>
      <w:pPr>
        <w:tabs>
          <w:tab w:val="num" w:pos="5400"/>
        </w:tabs>
        <w:ind w:left="5400" w:hanging="360"/>
      </w:pPr>
      <w:rPr>
        <w:rFonts w:ascii="Wingdings" w:hAnsi="Wingdings" w:hint="default"/>
      </w:rPr>
    </w:lvl>
    <w:lvl w:ilvl="8" w:tplc="E7E621EA"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68A5132"/>
    <w:multiLevelType w:val="hybridMultilevel"/>
    <w:tmpl w:val="5694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4246DA"/>
    <w:multiLevelType w:val="hybridMultilevel"/>
    <w:tmpl w:val="CF2C4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BC7473"/>
    <w:multiLevelType w:val="hybridMultilevel"/>
    <w:tmpl w:val="F630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44749"/>
    <w:multiLevelType w:val="hybridMultilevel"/>
    <w:tmpl w:val="DC72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26"/>
  </w:num>
  <w:num w:numId="4">
    <w:abstractNumId w:val="31"/>
  </w:num>
  <w:num w:numId="5">
    <w:abstractNumId w:val="24"/>
  </w:num>
  <w:num w:numId="6">
    <w:abstractNumId w:val="23"/>
  </w:num>
  <w:num w:numId="7">
    <w:abstractNumId w:val="37"/>
  </w:num>
  <w:num w:numId="8">
    <w:abstractNumId w:val="10"/>
  </w:num>
  <w:num w:numId="9">
    <w:abstractNumId w:val="20"/>
  </w:num>
  <w:num w:numId="10">
    <w:abstractNumId w:val="33"/>
  </w:num>
  <w:num w:numId="11">
    <w:abstractNumId w:val="8"/>
  </w:num>
  <w:num w:numId="12">
    <w:abstractNumId w:val="9"/>
  </w:num>
  <w:num w:numId="13">
    <w:abstractNumId w:val="29"/>
  </w:num>
  <w:num w:numId="14">
    <w:abstractNumId w:val="38"/>
  </w:num>
  <w:num w:numId="15">
    <w:abstractNumId w:val="27"/>
  </w:num>
  <w:num w:numId="16">
    <w:abstractNumId w:val="16"/>
  </w:num>
  <w:num w:numId="17">
    <w:abstractNumId w:val="3"/>
  </w:num>
  <w:num w:numId="18">
    <w:abstractNumId w:val="2"/>
  </w:num>
  <w:num w:numId="19">
    <w:abstractNumId w:val="28"/>
  </w:num>
  <w:num w:numId="20">
    <w:abstractNumId w:val="14"/>
  </w:num>
  <w:num w:numId="21">
    <w:abstractNumId w:val="1"/>
  </w:num>
  <w:num w:numId="22">
    <w:abstractNumId w:val="30"/>
  </w:num>
  <w:num w:numId="23">
    <w:abstractNumId w:val="35"/>
  </w:num>
  <w:num w:numId="24">
    <w:abstractNumId w:val="18"/>
  </w:num>
  <w:num w:numId="25">
    <w:abstractNumId w:val="0"/>
  </w:num>
  <w:num w:numId="26">
    <w:abstractNumId w:val="4"/>
  </w:num>
  <w:num w:numId="27">
    <w:abstractNumId w:val="32"/>
  </w:num>
  <w:num w:numId="28">
    <w:abstractNumId w:val="12"/>
  </w:num>
  <w:num w:numId="29">
    <w:abstractNumId w:val="6"/>
  </w:num>
  <w:num w:numId="30">
    <w:abstractNumId w:val="36"/>
  </w:num>
  <w:num w:numId="31">
    <w:abstractNumId w:val="34"/>
  </w:num>
  <w:num w:numId="32">
    <w:abstractNumId w:val="7"/>
  </w:num>
  <w:num w:numId="33">
    <w:abstractNumId w:val="25"/>
  </w:num>
  <w:num w:numId="34">
    <w:abstractNumId w:val="15"/>
  </w:num>
  <w:num w:numId="35">
    <w:abstractNumId w:val="19"/>
  </w:num>
  <w:num w:numId="36">
    <w:abstractNumId w:val="28"/>
  </w:num>
  <w:num w:numId="37">
    <w:abstractNumId w:val="17"/>
  </w:num>
  <w:num w:numId="38">
    <w:abstractNumId w:val="13"/>
  </w:num>
  <w:num w:numId="39">
    <w:abstractNumId w:val="22"/>
  </w:num>
  <w:num w:numId="40">
    <w:abstractNumId w:val="39"/>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CAA"/>
    <w:rsid w:val="00007C36"/>
    <w:rsid w:val="0001008C"/>
    <w:rsid w:val="000102BB"/>
    <w:rsid w:val="000124C8"/>
    <w:rsid w:val="00016854"/>
    <w:rsid w:val="000371F1"/>
    <w:rsid w:val="000422C5"/>
    <w:rsid w:val="00044B04"/>
    <w:rsid w:val="00044F2D"/>
    <w:rsid w:val="00044FCB"/>
    <w:rsid w:val="00047111"/>
    <w:rsid w:val="00047BDB"/>
    <w:rsid w:val="00050361"/>
    <w:rsid w:val="00055FE8"/>
    <w:rsid w:val="00081A65"/>
    <w:rsid w:val="000855D2"/>
    <w:rsid w:val="0009100E"/>
    <w:rsid w:val="00096512"/>
    <w:rsid w:val="000965E1"/>
    <w:rsid w:val="000A5F08"/>
    <w:rsid w:val="000B0BC2"/>
    <w:rsid w:val="000B6614"/>
    <w:rsid w:val="000C2465"/>
    <w:rsid w:val="000C5225"/>
    <w:rsid w:val="000D03F6"/>
    <w:rsid w:val="000D1E96"/>
    <w:rsid w:val="000D2FAE"/>
    <w:rsid w:val="000D3497"/>
    <w:rsid w:val="000D694C"/>
    <w:rsid w:val="000D728D"/>
    <w:rsid w:val="000F6CE3"/>
    <w:rsid w:val="000F77FC"/>
    <w:rsid w:val="00100389"/>
    <w:rsid w:val="00102FAA"/>
    <w:rsid w:val="00103CDE"/>
    <w:rsid w:val="00105F92"/>
    <w:rsid w:val="00110437"/>
    <w:rsid w:val="00113053"/>
    <w:rsid w:val="00117E71"/>
    <w:rsid w:val="00126F27"/>
    <w:rsid w:val="0013113A"/>
    <w:rsid w:val="00141613"/>
    <w:rsid w:val="00146F9B"/>
    <w:rsid w:val="00151FE0"/>
    <w:rsid w:val="00154BCD"/>
    <w:rsid w:val="00180421"/>
    <w:rsid w:val="0018106D"/>
    <w:rsid w:val="00182225"/>
    <w:rsid w:val="00185087"/>
    <w:rsid w:val="00187DA9"/>
    <w:rsid w:val="00190883"/>
    <w:rsid w:val="00192C21"/>
    <w:rsid w:val="00197E29"/>
    <w:rsid w:val="001A05BD"/>
    <w:rsid w:val="001A07A4"/>
    <w:rsid w:val="001A19DC"/>
    <w:rsid w:val="001A3707"/>
    <w:rsid w:val="001A4ED2"/>
    <w:rsid w:val="001A58A1"/>
    <w:rsid w:val="001B593C"/>
    <w:rsid w:val="001B65A3"/>
    <w:rsid w:val="001B7E63"/>
    <w:rsid w:val="001C442E"/>
    <w:rsid w:val="001D20F4"/>
    <w:rsid w:val="001D4EDB"/>
    <w:rsid w:val="001D5419"/>
    <w:rsid w:val="001E1E61"/>
    <w:rsid w:val="001E51C2"/>
    <w:rsid w:val="001E580D"/>
    <w:rsid w:val="001F0FF7"/>
    <w:rsid w:val="001F7229"/>
    <w:rsid w:val="00200F46"/>
    <w:rsid w:val="00207E38"/>
    <w:rsid w:val="00217E53"/>
    <w:rsid w:val="00232D13"/>
    <w:rsid w:val="0023342F"/>
    <w:rsid w:val="002342F9"/>
    <w:rsid w:val="0023437C"/>
    <w:rsid w:val="002370A6"/>
    <w:rsid w:val="0024316F"/>
    <w:rsid w:val="0024787B"/>
    <w:rsid w:val="0025253C"/>
    <w:rsid w:val="00256106"/>
    <w:rsid w:val="00261C1D"/>
    <w:rsid w:val="00280CAB"/>
    <w:rsid w:val="00282BAD"/>
    <w:rsid w:val="002844EF"/>
    <w:rsid w:val="00284536"/>
    <w:rsid w:val="002940BD"/>
    <w:rsid w:val="002A7F96"/>
    <w:rsid w:val="002B46C2"/>
    <w:rsid w:val="002B5E4E"/>
    <w:rsid w:val="002C17D7"/>
    <w:rsid w:val="002C43FB"/>
    <w:rsid w:val="002C6292"/>
    <w:rsid w:val="002E0A8D"/>
    <w:rsid w:val="002E2F55"/>
    <w:rsid w:val="002F04D6"/>
    <w:rsid w:val="002F1E96"/>
    <w:rsid w:val="002F7384"/>
    <w:rsid w:val="00305D5C"/>
    <w:rsid w:val="0030790C"/>
    <w:rsid w:val="00310EB6"/>
    <w:rsid w:val="00312A91"/>
    <w:rsid w:val="00321C56"/>
    <w:rsid w:val="00322E6C"/>
    <w:rsid w:val="00326103"/>
    <w:rsid w:val="0032798F"/>
    <w:rsid w:val="003348DA"/>
    <w:rsid w:val="00336CB8"/>
    <w:rsid w:val="00337BAA"/>
    <w:rsid w:val="00342CAD"/>
    <w:rsid w:val="00344C85"/>
    <w:rsid w:val="003450A4"/>
    <w:rsid w:val="00345D0C"/>
    <w:rsid w:val="003461F9"/>
    <w:rsid w:val="0034633A"/>
    <w:rsid w:val="00374DFB"/>
    <w:rsid w:val="003753C9"/>
    <w:rsid w:val="00375B6E"/>
    <w:rsid w:val="00390D86"/>
    <w:rsid w:val="003913DB"/>
    <w:rsid w:val="00395A93"/>
    <w:rsid w:val="003A5778"/>
    <w:rsid w:val="003B7016"/>
    <w:rsid w:val="003B795C"/>
    <w:rsid w:val="003D4D0D"/>
    <w:rsid w:val="003D7D87"/>
    <w:rsid w:val="003E059C"/>
    <w:rsid w:val="003E28BC"/>
    <w:rsid w:val="003E6A4F"/>
    <w:rsid w:val="003E7E65"/>
    <w:rsid w:val="0040326D"/>
    <w:rsid w:val="00405000"/>
    <w:rsid w:val="00407E4D"/>
    <w:rsid w:val="00420093"/>
    <w:rsid w:val="00425490"/>
    <w:rsid w:val="004274F7"/>
    <w:rsid w:val="0043121A"/>
    <w:rsid w:val="00440487"/>
    <w:rsid w:val="00441440"/>
    <w:rsid w:val="00444BF2"/>
    <w:rsid w:val="004710E7"/>
    <w:rsid w:val="004717BF"/>
    <w:rsid w:val="004846B6"/>
    <w:rsid w:val="00484BE5"/>
    <w:rsid w:val="00486114"/>
    <w:rsid w:val="004901FC"/>
    <w:rsid w:val="0049215D"/>
    <w:rsid w:val="004A695D"/>
    <w:rsid w:val="004B3B78"/>
    <w:rsid w:val="004C3113"/>
    <w:rsid w:val="004C66A7"/>
    <w:rsid w:val="004D586F"/>
    <w:rsid w:val="004E5AEB"/>
    <w:rsid w:val="004F17B0"/>
    <w:rsid w:val="004F5B02"/>
    <w:rsid w:val="004F63E8"/>
    <w:rsid w:val="00505EB1"/>
    <w:rsid w:val="00513B81"/>
    <w:rsid w:val="00517692"/>
    <w:rsid w:val="00520012"/>
    <w:rsid w:val="00521052"/>
    <w:rsid w:val="00524745"/>
    <w:rsid w:val="00531FDA"/>
    <w:rsid w:val="0053209A"/>
    <w:rsid w:val="0053308D"/>
    <w:rsid w:val="0053735A"/>
    <w:rsid w:val="00540C50"/>
    <w:rsid w:val="00540E9E"/>
    <w:rsid w:val="005468C7"/>
    <w:rsid w:val="005557F4"/>
    <w:rsid w:val="005A07F0"/>
    <w:rsid w:val="005A2FB4"/>
    <w:rsid w:val="005B4E21"/>
    <w:rsid w:val="005C3D27"/>
    <w:rsid w:val="005C41CB"/>
    <w:rsid w:val="005C5EB0"/>
    <w:rsid w:val="005F0054"/>
    <w:rsid w:val="005F2CAA"/>
    <w:rsid w:val="00605118"/>
    <w:rsid w:val="00614306"/>
    <w:rsid w:val="00622065"/>
    <w:rsid w:val="0062621D"/>
    <w:rsid w:val="00626595"/>
    <w:rsid w:val="0063146B"/>
    <w:rsid w:val="00631852"/>
    <w:rsid w:val="006336B0"/>
    <w:rsid w:val="00634147"/>
    <w:rsid w:val="00640BC2"/>
    <w:rsid w:val="00640CCB"/>
    <w:rsid w:val="006413A2"/>
    <w:rsid w:val="00641E8B"/>
    <w:rsid w:val="00647285"/>
    <w:rsid w:val="00655998"/>
    <w:rsid w:val="00657542"/>
    <w:rsid w:val="00663DA9"/>
    <w:rsid w:val="00666460"/>
    <w:rsid w:val="00675947"/>
    <w:rsid w:val="006832CF"/>
    <w:rsid w:val="00692F75"/>
    <w:rsid w:val="006A3E44"/>
    <w:rsid w:val="006A75E5"/>
    <w:rsid w:val="006A7A7A"/>
    <w:rsid w:val="006B1966"/>
    <w:rsid w:val="006B1E91"/>
    <w:rsid w:val="006B2715"/>
    <w:rsid w:val="006B7CA6"/>
    <w:rsid w:val="006C0169"/>
    <w:rsid w:val="006C4360"/>
    <w:rsid w:val="006D79BB"/>
    <w:rsid w:val="006E1D8C"/>
    <w:rsid w:val="006E5E9A"/>
    <w:rsid w:val="006F2948"/>
    <w:rsid w:val="006F315C"/>
    <w:rsid w:val="006F3EEA"/>
    <w:rsid w:val="00700125"/>
    <w:rsid w:val="0070176E"/>
    <w:rsid w:val="007039E6"/>
    <w:rsid w:val="0070429F"/>
    <w:rsid w:val="00704F8C"/>
    <w:rsid w:val="00717B1B"/>
    <w:rsid w:val="007335F2"/>
    <w:rsid w:val="00762875"/>
    <w:rsid w:val="00764569"/>
    <w:rsid w:val="00771B69"/>
    <w:rsid w:val="007751AC"/>
    <w:rsid w:val="00775F9D"/>
    <w:rsid w:val="0078174D"/>
    <w:rsid w:val="0078697C"/>
    <w:rsid w:val="007B4ACF"/>
    <w:rsid w:val="007D1F2E"/>
    <w:rsid w:val="007D7851"/>
    <w:rsid w:val="007E2C3D"/>
    <w:rsid w:val="007F0903"/>
    <w:rsid w:val="007F7E52"/>
    <w:rsid w:val="00801115"/>
    <w:rsid w:val="00802CA8"/>
    <w:rsid w:val="00812DFE"/>
    <w:rsid w:val="008211FB"/>
    <w:rsid w:val="00821889"/>
    <w:rsid w:val="0083290D"/>
    <w:rsid w:val="00832DAC"/>
    <w:rsid w:val="0086032D"/>
    <w:rsid w:val="00863798"/>
    <w:rsid w:val="00865514"/>
    <w:rsid w:val="008851F9"/>
    <w:rsid w:val="008858D5"/>
    <w:rsid w:val="0088691B"/>
    <w:rsid w:val="00890E5A"/>
    <w:rsid w:val="008912F3"/>
    <w:rsid w:val="00894FC5"/>
    <w:rsid w:val="008954CC"/>
    <w:rsid w:val="00897C68"/>
    <w:rsid w:val="008A02AC"/>
    <w:rsid w:val="008C0EED"/>
    <w:rsid w:val="008C606D"/>
    <w:rsid w:val="008D7C16"/>
    <w:rsid w:val="008E380A"/>
    <w:rsid w:val="008F1663"/>
    <w:rsid w:val="008F5CB0"/>
    <w:rsid w:val="008F7639"/>
    <w:rsid w:val="009008DE"/>
    <w:rsid w:val="00901011"/>
    <w:rsid w:val="00902142"/>
    <w:rsid w:val="009068D2"/>
    <w:rsid w:val="00914ABE"/>
    <w:rsid w:val="00924198"/>
    <w:rsid w:val="00926A95"/>
    <w:rsid w:val="00927D49"/>
    <w:rsid w:val="0093011E"/>
    <w:rsid w:val="00942DD4"/>
    <w:rsid w:val="00943869"/>
    <w:rsid w:val="009553F2"/>
    <w:rsid w:val="00982FEB"/>
    <w:rsid w:val="00990F03"/>
    <w:rsid w:val="009943E0"/>
    <w:rsid w:val="00996C59"/>
    <w:rsid w:val="009A34D8"/>
    <w:rsid w:val="009A3510"/>
    <w:rsid w:val="009A557A"/>
    <w:rsid w:val="009B7864"/>
    <w:rsid w:val="009B7EBB"/>
    <w:rsid w:val="009C2241"/>
    <w:rsid w:val="009C3F8B"/>
    <w:rsid w:val="009C781E"/>
    <w:rsid w:val="009D0A3A"/>
    <w:rsid w:val="009D3452"/>
    <w:rsid w:val="009D733A"/>
    <w:rsid w:val="009E5B71"/>
    <w:rsid w:val="009E708B"/>
    <w:rsid w:val="009F4363"/>
    <w:rsid w:val="00A011B6"/>
    <w:rsid w:val="00A12B34"/>
    <w:rsid w:val="00A141DF"/>
    <w:rsid w:val="00A1686A"/>
    <w:rsid w:val="00A25FC5"/>
    <w:rsid w:val="00A333FD"/>
    <w:rsid w:val="00A3491C"/>
    <w:rsid w:val="00A40703"/>
    <w:rsid w:val="00A44829"/>
    <w:rsid w:val="00A44C58"/>
    <w:rsid w:val="00A51A4A"/>
    <w:rsid w:val="00A53178"/>
    <w:rsid w:val="00A54DBA"/>
    <w:rsid w:val="00A55491"/>
    <w:rsid w:val="00A55FBC"/>
    <w:rsid w:val="00A62708"/>
    <w:rsid w:val="00A70FC6"/>
    <w:rsid w:val="00A73272"/>
    <w:rsid w:val="00A751D0"/>
    <w:rsid w:val="00A86396"/>
    <w:rsid w:val="00AB1CC4"/>
    <w:rsid w:val="00AD25EC"/>
    <w:rsid w:val="00AD2774"/>
    <w:rsid w:val="00AD3ACA"/>
    <w:rsid w:val="00AD54D1"/>
    <w:rsid w:val="00AE5DC8"/>
    <w:rsid w:val="00B00663"/>
    <w:rsid w:val="00B0616F"/>
    <w:rsid w:val="00B0735A"/>
    <w:rsid w:val="00B13115"/>
    <w:rsid w:val="00B158C5"/>
    <w:rsid w:val="00B170EC"/>
    <w:rsid w:val="00B24971"/>
    <w:rsid w:val="00B30780"/>
    <w:rsid w:val="00B34D77"/>
    <w:rsid w:val="00B377CC"/>
    <w:rsid w:val="00B40718"/>
    <w:rsid w:val="00B41CD5"/>
    <w:rsid w:val="00B554F4"/>
    <w:rsid w:val="00B55820"/>
    <w:rsid w:val="00B572D9"/>
    <w:rsid w:val="00B61100"/>
    <w:rsid w:val="00B6218A"/>
    <w:rsid w:val="00B644DD"/>
    <w:rsid w:val="00B7113D"/>
    <w:rsid w:val="00B73D51"/>
    <w:rsid w:val="00B85CDB"/>
    <w:rsid w:val="00B868C7"/>
    <w:rsid w:val="00B96D52"/>
    <w:rsid w:val="00BA62D3"/>
    <w:rsid w:val="00BA7BB7"/>
    <w:rsid w:val="00BB2CD9"/>
    <w:rsid w:val="00BC5E53"/>
    <w:rsid w:val="00BC7674"/>
    <w:rsid w:val="00BD1D46"/>
    <w:rsid w:val="00BD520A"/>
    <w:rsid w:val="00BD5B5C"/>
    <w:rsid w:val="00BD63B6"/>
    <w:rsid w:val="00BE14A7"/>
    <w:rsid w:val="00BF1ECE"/>
    <w:rsid w:val="00BF3450"/>
    <w:rsid w:val="00BF3E56"/>
    <w:rsid w:val="00BF5BA2"/>
    <w:rsid w:val="00C01C60"/>
    <w:rsid w:val="00C03858"/>
    <w:rsid w:val="00C05D63"/>
    <w:rsid w:val="00C214A0"/>
    <w:rsid w:val="00C37EBD"/>
    <w:rsid w:val="00C4236D"/>
    <w:rsid w:val="00C553E9"/>
    <w:rsid w:val="00C57DAE"/>
    <w:rsid w:val="00C61E78"/>
    <w:rsid w:val="00C734E0"/>
    <w:rsid w:val="00C73D5D"/>
    <w:rsid w:val="00C81FA8"/>
    <w:rsid w:val="00C84518"/>
    <w:rsid w:val="00C97BDA"/>
    <w:rsid w:val="00CA4BC9"/>
    <w:rsid w:val="00CB4965"/>
    <w:rsid w:val="00CB5E7E"/>
    <w:rsid w:val="00CB70F4"/>
    <w:rsid w:val="00CB7228"/>
    <w:rsid w:val="00CB79BE"/>
    <w:rsid w:val="00CC391E"/>
    <w:rsid w:val="00CD1E8E"/>
    <w:rsid w:val="00CE433F"/>
    <w:rsid w:val="00CF460C"/>
    <w:rsid w:val="00CF5814"/>
    <w:rsid w:val="00D0247B"/>
    <w:rsid w:val="00D12587"/>
    <w:rsid w:val="00D13BAC"/>
    <w:rsid w:val="00D1454B"/>
    <w:rsid w:val="00D14553"/>
    <w:rsid w:val="00D2693A"/>
    <w:rsid w:val="00D312E8"/>
    <w:rsid w:val="00D3351E"/>
    <w:rsid w:val="00D375AB"/>
    <w:rsid w:val="00D43634"/>
    <w:rsid w:val="00D5117B"/>
    <w:rsid w:val="00D51DCE"/>
    <w:rsid w:val="00D5634C"/>
    <w:rsid w:val="00D566AB"/>
    <w:rsid w:val="00D668D7"/>
    <w:rsid w:val="00D71CFD"/>
    <w:rsid w:val="00D7273D"/>
    <w:rsid w:val="00D75DFC"/>
    <w:rsid w:val="00D77CA8"/>
    <w:rsid w:val="00D81517"/>
    <w:rsid w:val="00D87AA5"/>
    <w:rsid w:val="00D95E25"/>
    <w:rsid w:val="00D97494"/>
    <w:rsid w:val="00DA3417"/>
    <w:rsid w:val="00DA549C"/>
    <w:rsid w:val="00DA5EF8"/>
    <w:rsid w:val="00DA641A"/>
    <w:rsid w:val="00DA7D5B"/>
    <w:rsid w:val="00DB5CFE"/>
    <w:rsid w:val="00DC48AC"/>
    <w:rsid w:val="00DD11BD"/>
    <w:rsid w:val="00DD1FE7"/>
    <w:rsid w:val="00DE7A17"/>
    <w:rsid w:val="00DF7C64"/>
    <w:rsid w:val="00E1623F"/>
    <w:rsid w:val="00E242AC"/>
    <w:rsid w:val="00E3256C"/>
    <w:rsid w:val="00E35D05"/>
    <w:rsid w:val="00E37C0D"/>
    <w:rsid w:val="00E46E97"/>
    <w:rsid w:val="00E64B52"/>
    <w:rsid w:val="00E66CA7"/>
    <w:rsid w:val="00E76AC2"/>
    <w:rsid w:val="00E77BD1"/>
    <w:rsid w:val="00EA4A99"/>
    <w:rsid w:val="00EB505D"/>
    <w:rsid w:val="00EC04E0"/>
    <w:rsid w:val="00EC17FD"/>
    <w:rsid w:val="00EC56C5"/>
    <w:rsid w:val="00EC7054"/>
    <w:rsid w:val="00ED37DC"/>
    <w:rsid w:val="00EE145F"/>
    <w:rsid w:val="00F03D5F"/>
    <w:rsid w:val="00F046ED"/>
    <w:rsid w:val="00F058D2"/>
    <w:rsid w:val="00F14D82"/>
    <w:rsid w:val="00F14FFF"/>
    <w:rsid w:val="00F23AD5"/>
    <w:rsid w:val="00F3647C"/>
    <w:rsid w:val="00F40217"/>
    <w:rsid w:val="00F446FF"/>
    <w:rsid w:val="00F44AE8"/>
    <w:rsid w:val="00F4705C"/>
    <w:rsid w:val="00F479FE"/>
    <w:rsid w:val="00F55BFC"/>
    <w:rsid w:val="00F5647D"/>
    <w:rsid w:val="00F66DA6"/>
    <w:rsid w:val="00F67E01"/>
    <w:rsid w:val="00F71459"/>
    <w:rsid w:val="00F73402"/>
    <w:rsid w:val="00F76929"/>
    <w:rsid w:val="00F808E3"/>
    <w:rsid w:val="00F80F2F"/>
    <w:rsid w:val="00F82E64"/>
    <w:rsid w:val="00F95100"/>
    <w:rsid w:val="00F954DC"/>
    <w:rsid w:val="00FA1303"/>
    <w:rsid w:val="00FA2136"/>
    <w:rsid w:val="00FA27E5"/>
    <w:rsid w:val="00FA3EBE"/>
    <w:rsid w:val="00FA4613"/>
    <w:rsid w:val="00FA4DBD"/>
    <w:rsid w:val="00FB22A2"/>
    <w:rsid w:val="00FB2BD0"/>
    <w:rsid w:val="00FC0425"/>
    <w:rsid w:val="00FC1135"/>
    <w:rsid w:val="00FC4779"/>
    <w:rsid w:val="00FD0E06"/>
    <w:rsid w:val="00FD5772"/>
    <w:rsid w:val="00FE4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236996ED"/>
  <w15:docId w15:val="{5F0C08B0-DC27-4F90-877F-0B659016B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D8C"/>
    <w:pPr>
      <w:spacing w:after="200" w:line="276" w:lineRule="auto"/>
    </w:pPr>
    <w:rPr>
      <w:lang w:eastAsia="en-US"/>
    </w:rPr>
  </w:style>
  <w:style w:type="paragraph" w:styleId="Heading3">
    <w:name w:val="heading 3"/>
    <w:basedOn w:val="Normal"/>
    <w:next w:val="Normal"/>
    <w:link w:val="Heading3Char"/>
    <w:qFormat/>
    <w:locked/>
    <w:rsid w:val="002B5E4E"/>
    <w:pPr>
      <w:keepNext/>
      <w:spacing w:before="60" w:after="60" w:line="240" w:lineRule="auto"/>
      <w:outlineLvl w:val="2"/>
    </w:pPr>
    <w:rPr>
      <w:rFonts w:ascii="Arial" w:eastAsia="Times New Roman"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5D0C"/>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345D0C"/>
    <w:rPr>
      <w:rFonts w:cs="Times New Roman"/>
      <w:lang w:val="en-GB"/>
    </w:rPr>
  </w:style>
  <w:style w:type="paragraph" w:styleId="Footer">
    <w:name w:val="footer"/>
    <w:basedOn w:val="Normal"/>
    <w:link w:val="FooterChar"/>
    <w:uiPriority w:val="99"/>
    <w:rsid w:val="00345D0C"/>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345D0C"/>
    <w:rPr>
      <w:rFonts w:cs="Times New Roman"/>
      <w:lang w:val="en-GB"/>
    </w:rPr>
  </w:style>
  <w:style w:type="paragraph" w:styleId="BalloonText">
    <w:name w:val="Balloon Text"/>
    <w:basedOn w:val="Normal"/>
    <w:link w:val="BalloonTextChar"/>
    <w:uiPriority w:val="99"/>
    <w:semiHidden/>
    <w:rsid w:val="00345D0C"/>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345D0C"/>
    <w:rPr>
      <w:rFonts w:ascii="Tahoma" w:hAnsi="Tahoma" w:cs="Times New Roman"/>
      <w:sz w:val="16"/>
      <w:lang w:val="en-GB"/>
    </w:rPr>
  </w:style>
  <w:style w:type="paragraph" w:styleId="ListParagraph">
    <w:name w:val="List Paragraph"/>
    <w:basedOn w:val="Normal"/>
    <w:uiPriority w:val="34"/>
    <w:qFormat/>
    <w:rsid w:val="00B554F4"/>
    <w:pPr>
      <w:ind w:left="720"/>
      <w:contextualSpacing/>
    </w:pPr>
  </w:style>
  <w:style w:type="table" w:styleId="TableGrid">
    <w:name w:val="Table Grid"/>
    <w:basedOn w:val="TableNormal"/>
    <w:uiPriority w:val="99"/>
    <w:rsid w:val="0052001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1ECE"/>
    <w:rPr>
      <w:rFonts w:cs="Times New Roman"/>
      <w:color w:val="0000FF"/>
      <w:u w:val="single"/>
    </w:rPr>
  </w:style>
  <w:style w:type="character" w:styleId="PlaceholderText">
    <w:name w:val="Placeholder Text"/>
    <w:basedOn w:val="DefaultParagraphFont"/>
    <w:uiPriority w:val="99"/>
    <w:semiHidden/>
    <w:rsid w:val="0030790C"/>
    <w:rPr>
      <w:rFonts w:cs="Times New Roman"/>
      <w:color w:val="808080"/>
    </w:rPr>
  </w:style>
  <w:style w:type="character" w:styleId="FollowedHyperlink">
    <w:name w:val="FollowedHyperlink"/>
    <w:basedOn w:val="DefaultParagraphFont"/>
    <w:uiPriority w:val="99"/>
    <w:semiHidden/>
    <w:rsid w:val="00692F75"/>
    <w:rPr>
      <w:rFonts w:cs="Times New Roman"/>
      <w:color w:val="800080"/>
      <w:u w:val="single"/>
    </w:rPr>
  </w:style>
  <w:style w:type="table" w:customStyle="1" w:styleId="TableGrid1">
    <w:name w:val="Table Grid1"/>
    <w:uiPriority w:val="99"/>
    <w:rsid w:val="00B7113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375AB"/>
    <w:rPr>
      <w:sz w:val="16"/>
      <w:szCs w:val="16"/>
    </w:rPr>
  </w:style>
  <w:style w:type="paragraph" w:styleId="CommentText">
    <w:name w:val="annotation text"/>
    <w:basedOn w:val="Normal"/>
    <w:link w:val="CommentTextChar"/>
    <w:uiPriority w:val="99"/>
    <w:semiHidden/>
    <w:unhideWhenUsed/>
    <w:rsid w:val="00D375AB"/>
    <w:pPr>
      <w:spacing w:line="240" w:lineRule="auto"/>
    </w:pPr>
    <w:rPr>
      <w:sz w:val="20"/>
      <w:szCs w:val="20"/>
    </w:rPr>
  </w:style>
  <w:style w:type="character" w:customStyle="1" w:styleId="CommentTextChar">
    <w:name w:val="Comment Text Char"/>
    <w:basedOn w:val="DefaultParagraphFont"/>
    <w:link w:val="CommentText"/>
    <w:uiPriority w:val="99"/>
    <w:semiHidden/>
    <w:rsid w:val="00D375AB"/>
    <w:rPr>
      <w:sz w:val="20"/>
      <w:szCs w:val="20"/>
      <w:lang w:eastAsia="en-US"/>
    </w:rPr>
  </w:style>
  <w:style w:type="paragraph" w:styleId="CommentSubject">
    <w:name w:val="annotation subject"/>
    <w:basedOn w:val="CommentText"/>
    <w:next w:val="CommentText"/>
    <w:link w:val="CommentSubjectChar"/>
    <w:uiPriority w:val="99"/>
    <w:semiHidden/>
    <w:unhideWhenUsed/>
    <w:rsid w:val="00D375AB"/>
    <w:rPr>
      <w:b/>
      <w:bCs/>
    </w:rPr>
  </w:style>
  <w:style w:type="character" w:customStyle="1" w:styleId="CommentSubjectChar">
    <w:name w:val="Comment Subject Char"/>
    <w:basedOn w:val="CommentTextChar"/>
    <w:link w:val="CommentSubject"/>
    <w:uiPriority w:val="99"/>
    <w:semiHidden/>
    <w:rsid w:val="00D375AB"/>
    <w:rPr>
      <w:b/>
      <w:bCs/>
      <w:sz w:val="20"/>
      <w:szCs w:val="20"/>
      <w:lang w:eastAsia="en-US"/>
    </w:rPr>
  </w:style>
  <w:style w:type="paragraph" w:styleId="Revision">
    <w:name w:val="Revision"/>
    <w:hidden/>
    <w:uiPriority w:val="99"/>
    <w:semiHidden/>
    <w:rsid w:val="00812DFE"/>
    <w:rPr>
      <w:lang w:eastAsia="en-US"/>
    </w:rPr>
  </w:style>
  <w:style w:type="character" w:customStyle="1" w:styleId="Heading3Char">
    <w:name w:val="Heading 3 Char"/>
    <w:basedOn w:val="DefaultParagraphFont"/>
    <w:link w:val="Heading3"/>
    <w:rsid w:val="002B5E4E"/>
    <w:rPr>
      <w:rFonts w:ascii="Arial" w:eastAsia="Times New Roman" w:hAnsi="Arial" w:cs="Arial"/>
      <w:b/>
      <w:bCs/>
      <w:sz w:val="24"/>
      <w:szCs w:val="24"/>
      <w:lang w:eastAsia="en-US"/>
    </w:rPr>
  </w:style>
  <w:style w:type="paragraph" w:styleId="NoSpacing">
    <w:name w:val="No Spacing"/>
    <w:uiPriority w:val="1"/>
    <w:qFormat/>
    <w:rsid w:val="002B5E4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8293">
      <w:bodyDiv w:val="1"/>
      <w:marLeft w:val="0"/>
      <w:marRight w:val="0"/>
      <w:marTop w:val="0"/>
      <w:marBottom w:val="0"/>
      <w:divBdr>
        <w:top w:val="none" w:sz="0" w:space="0" w:color="auto"/>
        <w:left w:val="none" w:sz="0" w:space="0" w:color="auto"/>
        <w:bottom w:val="none" w:sz="0" w:space="0" w:color="auto"/>
        <w:right w:val="none" w:sz="0" w:space="0" w:color="auto"/>
      </w:divBdr>
    </w:div>
    <w:div w:id="48115819">
      <w:marLeft w:val="0"/>
      <w:marRight w:val="0"/>
      <w:marTop w:val="0"/>
      <w:marBottom w:val="0"/>
      <w:divBdr>
        <w:top w:val="none" w:sz="0" w:space="0" w:color="auto"/>
        <w:left w:val="none" w:sz="0" w:space="0" w:color="auto"/>
        <w:bottom w:val="none" w:sz="0" w:space="0" w:color="auto"/>
        <w:right w:val="none" w:sz="0" w:space="0" w:color="auto"/>
      </w:divBdr>
    </w:div>
    <w:div w:id="48115820">
      <w:marLeft w:val="0"/>
      <w:marRight w:val="0"/>
      <w:marTop w:val="0"/>
      <w:marBottom w:val="0"/>
      <w:divBdr>
        <w:top w:val="none" w:sz="0" w:space="0" w:color="auto"/>
        <w:left w:val="none" w:sz="0" w:space="0" w:color="auto"/>
        <w:bottom w:val="none" w:sz="0" w:space="0" w:color="auto"/>
        <w:right w:val="none" w:sz="0" w:space="0" w:color="auto"/>
      </w:divBdr>
    </w:div>
    <w:div w:id="169177691">
      <w:bodyDiv w:val="1"/>
      <w:marLeft w:val="0"/>
      <w:marRight w:val="0"/>
      <w:marTop w:val="0"/>
      <w:marBottom w:val="0"/>
      <w:divBdr>
        <w:top w:val="none" w:sz="0" w:space="0" w:color="auto"/>
        <w:left w:val="none" w:sz="0" w:space="0" w:color="auto"/>
        <w:bottom w:val="none" w:sz="0" w:space="0" w:color="auto"/>
        <w:right w:val="none" w:sz="0" w:space="0" w:color="auto"/>
      </w:divBdr>
      <w:divsChild>
        <w:div w:id="377823101">
          <w:marLeft w:val="547"/>
          <w:marRight w:val="0"/>
          <w:marTop w:val="77"/>
          <w:marBottom w:val="0"/>
          <w:divBdr>
            <w:top w:val="none" w:sz="0" w:space="0" w:color="auto"/>
            <w:left w:val="none" w:sz="0" w:space="0" w:color="auto"/>
            <w:bottom w:val="none" w:sz="0" w:space="0" w:color="auto"/>
            <w:right w:val="none" w:sz="0" w:space="0" w:color="auto"/>
          </w:divBdr>
        </w:div>
      </w:divsChild>
    </w:div>
    <w:div w:id="382338504">
      <w:bodyDiv w:val="1"/>
      <w:marLeft w:val="0"/>
      <w:marRight w:val="0"/>
      <w:marTop w:val="0"/>
      <w:marBottom w:val="0"/>
      <w:divBdr>
        <w:top w:val="none" w:sz="0" w:space="0" w:color="auto"/>
        <w:left w:val="none" w:sz="0" w:space="0" w:color="auto"/>
        <w:bottom w:val="none" w:sz="0" w:space="0" w:color="auto"/>
        <w:right w:val="none" w:sz="0" w:space="0" w:color="auto"/>
      </w:divBdr>
    </w:div>
    <w:div w:id="409812515">
      <w:bodyDiv w:val="1"/>
      <w:marLeft w:val="0"/>
      <w:marRight w:val="0"/>
      <w:marTop w:val="0"/>
      <w:marBottom w:val="0"/>
      <w:divBdr>
        <w:top w:val="none" w:sz="0" w:space="0" w:color="auto"/>
        <w:left w:val="none" w:sz="0" w:space="0" w:color="auto"/>
        <w:bottom w:val="none" w:sz="0" w:space="0" w:color="auto"/>
        <w:right w:val="none" w:sz="0" w:space="0" w:color="auto"/>
      </w:divBdr>
    </w:div>
    <w:div w:id="719212752">
      <w:bodyDiv w:val="1"/>
      <w:marLeft w:val="0"/>
      <w:marRight w:val="0"/>
      <w:marTop w:val="0"/>
      <w:marBottom w:val="0"/>
      <w:divBdr>
        <w:top w:val="none" w:sz="0" w:space="0" w:color="auto"/>
        <w:left w:val="none" w:sz="0" w:space="0" w:color="auto"/>
        <w:bottom w:val="none" w:sz="0" w:space="0" w:color="auto"/>
        <w:right w:val="none" w:sz="0" w:space="0" w:color="auto"/>
      </w:divBdr>
    </w:div>
    <w:div w:id="832066889">
      <w:bodyDiv w:val="1"/>
      <w:marLeft w:val="0"/>
      <w:marRight w:val="0"/>
      <w:marTop w:val="0"/>
      <w:marBottom w:val="0"/>
      <w:divBdr>
        <w:top w:val="none" w:sz="0" w:space="0" w:color="auto"/>
        <w:left w:val="none" w:sz="0" w:space="0" w:color="auto"/>
        <w:bottom w:val="none" w:sz="0" w:space="0" w:color="auto"/>
        <w:right w:val="none" w:sz="0" w:space="0" w:color="auto"/>
      </w:divBdr>
    </w:div>
    <w:div w:id="955138001">
      <w:bodyDiv w:val="1"/>
      <w:marLeft w:val="0"/>
      <w:marRight w:val="0"/>
      <w:marTop w:val="0"/>
      <w:marBottom w:val="0"/>
      <w:divBdr>
        <w:top w:val="none" w:sz="0" w:space="0" w:color="auto"/>
        <w:left w:val="none" w:sz="0" w:space="0" w:color="auto"/>
        <w:bottom w:val="none" w:sz="0" w:space="0" w:color="auto"/>
        <w:right w:val="none" w:sz="0" w:space="0" w:color="auto"/>
      </w:divBdr>
    </w:div>
    <w:div w:id="969170955">
      <w:bodyDiv w:val="1"/>
      <w:marLeft w:val="0"/>
      <w:marRight w:val="0"/>
      <w:marTop w:val="0"/>
      <w:marBottom w:val="0"/>
      <w:divBdr>
        <w:top w:val="none" w:sz="0" w:space="0" w:color="auto"/>
        <w:left w:val="none" w:sz="0" w:space="0" w:color="auto"/>
        <w:bottom w:val="none" w:sz="0" w:space="0" w:color="auto"/>
        <w:right w:val="none" w:sz="0" w:space="0" w:color="auto"/>
      </w:divBdr>
      <w:divsChild>
        <w:div w:id="1422726203">
          <w:marLeft w:val="547"/>
          <w:marRight w:val="0"/>
          <w:marTop w:val="77"/>
          <w:marBottom w:val="0"/>
          <w:divBdr>
            <w:top w:val="none" w:sz="0" w:space="0" w:color="auto"/>
            <w:left w:val="none" w:sz="0" w:space="0" w:color="auto"/>
            <w:bottom w:val="none" w:sz="0" w:space="0" w:color="auto"/>
            <w:right w:val="none" w:sz="0" w:space="0" w:color="auto"/>
          </w:divBdr>
        </w:div>
      </w:divsChild>
    </w:div>
    <w:div w:id="1055351082">
      <w:bodyDiv w:val="1"/>
      <w:marLeft w:val="0"/>
      <w:marRight w:val="0"/>
      <w:marTop w:val="0"/>
      <w:marBottom w:val="0"/>
      <w:divBdr>
        <w:top w:val="none" w:sz="0" w:space="0" w:color="auto"/>
        <w:left w:val="none" w:sz="0" w:space="0" w:color="auto"/>
        <w:bottom w:val="none" w:sz="0" w:space="0" w:color="auto"/>
        <w:right w:val="none" w:sz="0" w:space="0" w:color="auto"/>
      </w:divBdr>
    </w:div>
    <w:div w:id="1228806465">
      <w:bodyDiv w:val="1"/>
      <w:marLeft w:val="0"/>
      <w:marRight w:val="0"/>
      <w:marTop w:val="0"/>
      <w:marBottom w:val="0"/>
      <w:divBdr>
        <w:top w:val="none" w:sz="0" w:space="0" w:color="auto"/>
        <w:left w:val="none" w:sz="0" w:space="0" w:color="auto"/>
        <w:bottom w:val="none" w:sz="0" w:space="0" w:color="auto"/>
        <w:right w:val="none" w:sz="0" w:space="0" w:color="auto"/>
      </w:divBdr>
    </w:div>
    <w:div w:id="1377971654">
      <w:bodyDiv w:val="1"/>
      <w:marLeft w:val="0"/>
      <w:marRight w:val="0"/>
      <w:marTop w:val="0"/>
      <w:marBottom w:val="0"/>
      <w:divBdr>
        <w:top w:val="none" w:sz="0" w:space="0" w:color="auto"/>
        <w:left w:val="none" w:sz="0" w:space="0" w:color="auto"/>
        <w:bottom w:val="none" w:sz="0" w:space="0" w:color="auto"/>
        <w:right w:val="none" w:sz="0" w:space="0" w:color="auto"/>
      </w:divBdr>
      <w:divsChild>
        <w:div w:id="107355565">
          <w:marLeft w:val="547"/>
          <w:marRight w:val="0"/>
          <w:marTop w:val="77"/>
          <w:marBottom w:val="0"/>
          <w:divBdr>
            <w:top w:val="none" w:sz="0" w:space="0" w:color="auto"/>
            <w:left w:val="none" w:sz="0" w:space="0" w:color="auto"/>
            <w:bottom w:val="none" w:sz="0" w:space="0" w:color="auto"/>
            <w:right w:val="none" w:sz="0" w:space="0" w:color="auto"/>
          </w:divBdr>
        </w:div>
        <w:div w:id="1605769809">
          <w:marLeft w:val="547"/>
          <w:marRight w:val="0"/>
          <w:marTop w:val="77"/>
          <w:marBottom w:val="0"/>
          <w:divBdr>
            <w:top w:val="none" w:sz="0" w:space="0" w:color="auto"/>
            <w:left w:val="none" w:sz="0" w:space="0" w:color="auto"/>
            <w:bottom w:val="none" w:sz="0" w:space="0" w:color="auto"/>
            <w:right w:val="none" w:sz="0" w:space="0" w:color="auto"/>
          </w:divBdr>
        </w:div>
        <w:div w:id="212893268">
          <w:marLeft w:val="547"/>
          <w:marRight w:val="0"/>
          <w:marTop w:val="77"/>
          <w:marBottom w:val="0"/>
          <w:divBdr>
            <w:top w:val="none" w:sz="0" w:space="0" w:color="auto"/>
            <w:left w:val="none" w:sz="0" w:space="0" w:color="auto"/>
            <w:bottom w:val="none" w:sz="0" w:space="0" w:color="auto"/>
            <w:right w:val="none" w:sz="0" w:space="0" w:color="auto"/>
          </w:divBdr>
        </w:div>
        <w:div w:id="479544120">
          <w:marLeft w:val="547"/>
          <w:marRight w:val="0"/>
          <w:marTop w:val="77"/>
          <w:marBottom w:val="0"/>
          <w:divBdr>
            <w:top w:val="none" w:sz="0" w:space="0" w:color="auto"/>
            <w:left w:val="none" w:sz="0" w:space="0" w:color="auto"/>
            <w:bottom w:val="none" w:sz="0" w:space="0" w:color="auto"/>
            <w:right w:val="none" w:sz="0" w:space="0" w:color="auto"/>
          </w:divBdr>
        </w:div>
        <w:div w:id="847670211">
          <w:marLeft w:val="547"/>
          <w:marRight w:val="0"/>
          <w:marTop w:val="77"/>
          <w:marBottom w:val="0"/>
          <w:divBdr>
            <w:top w:val="none" w:sz="0" w:space="0" w:color="auto"/>
            <w:left w:val="none" w:sz="0" w:space="0" w:color="auto"/>
            <w:bottom w:val="none" w:sz="0" w:space="0" w:color="auto"/>
            <w:right w:val="none" w:sz="0" w:space="0" w:color="auto"/>
          </w:divBdr>
        </w:div>
        <w:div w:id="1559514048">
          <w:marLeft w:val="547"/>
          <w:marRight w:val="0"/>
          <w:marTop w:val="77"/>
          <w:marBottom w:val="0"/>
          <w:divBdr>
            <w:top w:val="none" w:sz="0" w:space="0" w:color="auto"/>
            <w:left w:val="none" w:sz="0" w:space="0" w:color="auto"/>
            <w:bottom w:val="none" w:sz="0" w:space="0" w:color="auto"/>
            <w:right w:val="none" w:sz="0" w:space="0" w:color="auto"/>
          </w:divBdr>
        </w:div>
        <w:div w:id="1199899006">
          <w:marLeft w:val="547"/>
          <w:marRight w:val="0"/>
          <w:marTop w:val="77"/>
          <w:marBottom w:val="0"/>
          <w:divBdr>
            <w:top w:val="none" w:sz="0" w:space="0" w:color="auto"/>
            <w:left w:val="none" w:sz="0" w:space="0" w:color="auto"/>
            <w:bottom w:val="none" w:sz="0" w:space="0" w:color="auto"/>
            <w:right w:val="none" w:sz="0" w:space="0" w:color="auto"/>
          </w:divBdr>
        </w:div>
      </w:divsChild>
    </w:div>
    <w:div w:id="1423835883">
      <w:bodyDiv w:val="1"/>
      <w:marLeft w:val="0"/>
      <w:marRight w:val="0"/>
      <w:marTop w:val="0"/>
      <w:marBottom w:val="0"/>
      <w:divBdr>
        <w:top w:val="none" w:sz="0" w:space="0" w:color="auto"/>
        <w:left w:val="none" w:sz="0" w:space="0" w:color="auto"/>
        <w:bottom w:val="none" w:sz="0" w:space="0" w:color="auto"/>
        <w:right w:val="none" w:sz="0" w:space="0" w:color="auto"/>
      </w:divBdr>
    </w:div>
    <w:div w:id="1443572405">
      <w:bodyDiv w:val="1"/>
      <w:marLeft w:val="0"/>
      <w:marRight w:val="0"/>
      <w:marTop w:val="0"/>
      <w:marBottom w:val="0"/>
      <w:divBdr>
        <w:top w:val="none" w:sz="0" w:space="0" w:color="auto"/>
        <w:left w:val="none" w:sz="0" w:space="0" w:color="auto"/>
        <w:bottom w:val="none" w:sz="0" w:space="0" w:color="auto"/>
        <w:right w:val="none" w:sz="0" w:space="0" w:color="auto"/>
      </w:divBdr>
    </w:div>
    <w:div w:id="1457677672">
      <w:bodyDiv w:val="1"/>
      <w:marLeft w:val="0"/>
      <w:marRight w:val="0"/>
      <w:marTop w:val="0"/>
      <w:marBottom w:val="0"/>
      <w:divBdr>
        <w:top w:val="none" w:sz="0" w:space="0" w:color="auto"/>
        <w:left w:val="none" w:sz="0" w:space="0" w:color="auto"/>
        <w:bottom w:val="none" w:sz="0" w:space="0" w:color="auto"/>
        <w:right w:val="none" w:sz="0" w:space="0" w:color="auto"/>
      </w:divBdr>
    </w:div>
    <w:div w:id="1519850972">
      <w:bodyDiv w:val="1"/>
      <w:marLeft w:val="0"/>
      <w:marRight w:val="0"/>
      <w:marTop w:val="0"/>
      <w:marBottom w:val="0"/>
      <w:divBdr>
        <w:top w:val="none" w:sz="0" w:space="0" w:color="auto"/>
        <w:left w:val="none" w:sz="0" w:space="0" w:color="auto"/>
        <w:bottom w:val="none" w:sz="0" w:space="0" w:color="auto"/>
        <w:right w:val="none" w:sz="0" w:space="0" w:color="auto"/>
      </w:divBdr>
    </w:div>
    <w:div w:id="1596208358">
      <w:bodyDiv w:val="1"/>
      <w:marLeft w:val="0"/>
      <w:marRight w:val="0"/>
      <w:marTop w:val="0"/>
      <w:marBottom w:val="0"/>
      <w:divBdr>
        <w:top w:val="none" w:sz="0" w:space="0" w:color="auto"/>
        <w:left w:val="none" w:sz="0" w:space="0" w:color="auto"/>
        <w:bottom w:val="none" w:sz="0" w:space="0" w:color="auto"/>
        <w:right w:val="none" w:sz="0" w:space="0" w:color="auto"/>
      </w:divBdr>
      <w:divsChild>
        <w:div w:id="1503274215">
          <w:marLeft w:val="547"/>
          <w:marRight w:val="0"/>
          <w:marTop w:val="77"/>
          <w:marBottom w:val="0"/>
          <w:divBdr>
            <w:top w:val="none" w:sz="0" w:space="0" w:color="auto"/>
            <w:left w:val="none" w:sz="0" w:space="0" w:color="auto"/>
            <w:bottom w:val="none" w:sz="0" w:space="0" w:color="auto"/>
            <w:right w:val="none" w:sz="0" w:space="0" w:color="auto"/>
          </w:divBdr>
        </w:div>
        <w:div w:id="464853133">
          <w:marLeft w:val="547"/>
          <w:marRight w:val="0"/>
          <w:marTop w:val="77"/>
          <w:marBottom w:val="0"/>
          <w:divBdr>
            <w:top w:val="none" w:sz="0" w:space="0" w:color="auto"/>
            <w:left w:val="none" w:sz="0" w:space="0" w:color="auto"/>
            <w:bottom w:val="none" w:sz="0" w:space="0" w:color="auto"/>
            <w:right w:val="none" w:sz="0" w:space="0" w:color="auto"/>
          </w:divBdr>
        </w:div>
        <w:div w:id="776750631">
          <w:marLeft w:val="547"/>
          <w:marRight w:val="0"/>
          <w:marTop w:val="77"/>
          <w:marBottom w:val="0"/>
          <w:divBdr>
            <w:top w:val="none" w:sz="0" w:space="0" w:color="auto"/>
            <w:left w:val="none" w:sz="0" w:space="0" w:color="auto"/>
            <w:bottom w:val="none" w:sz="0" w:space="0" w:color="auto"/>
            <w:right w:val="none" w:sz="0" w:space="0" w:color="auto"/>
          </w:divBdr>
        </w:div>
        <w:div w:id="91631617">
          <w:marLeft w:val="547"/>
          <w:marRight w:val="0"/>
          <w:marTop w:val="77"/>
          <w:marBottom w:val="0"/>
          <w:divBdr>
            <w:top w:val="none" w:sz="0" w:space="0" w:color="auto"/>
            <w:left w:val="none" w:sz="0" w:space="0" w:color="auto"/>
            <w:bottom w:val="none" w:sz="0" w:space="0" w:color="auto"/>
            <w:right w:val="none" w:sz="0" w:space="0" w:color="auto"/>
          </w:divBdr>
        </w:div>
        <w:div w:id="1770152804">
          <w:marLeft w:val="547"/>
          <w:marRight w:val="0"/>
          <w:marTop w:val="77"/>
          <w:marBottom w:val="0"/>
          <w:divBdr>
            <w:top w:val="none" w:sz="0" w:space="0" w:color="auto"/>
            <w:left w:val="none" w:sz="0" w:space="0" w:color="auto"/>
            <w:bottom w:val="none" w:sz="0" w:space="0" w:color="auto"/>
            <w:right w:val="none" w:sz="0" w:space="0" w:color="auto"/>
          </w:divBdr>
        </w:div>
        <w:div w:id="1627929713">
          <w:marLeft w:val="547"/>
          <w:marRight w:val="0"/>
          <w:marTop w:val="77"/>
          <w:marBottom w:val="0"/>
          <w:divBdr>
            <w:top w:val="none" w:sz="0" w:space="0" w:color="auto"/>
            <w:left w:val="none" w:sz="0" w:space="0" w:color="auto"/>
            <w:bottom w:val="none" w:sz="0" w:space="0" w:color="auto"/>
            <w:right w:val="none" w:sz="0" w:space="0" w:color="auto"/>
          </w:divBdr>
        </w:div>
      </w:divsChild>
    </w:div>
    <w:div w:id="1666015000">
      <w:bodyDiv w:val="1"/>
      <w:marLeft w:val="0"/>
      <w:marRight w:val="0"/>
      <w:marTop w:val="0"/>
      <w:marBottom w:val="0"/>
      <w:divBdr>
        <w:top w:val="none" w:sz="0" w:space="0" w:color="auto"/>
        <w:left w:val="none" w:sz="0" w:space="0" w:color="auto"/>
        <w:bottom w:val="none" w:sz="0" w:space="0" w:color="auto"/>
        <w:right w:val="none" w:sz="0" w:space="0" w:color="auto"/>
      </w:divBdr>
    </w:div>
    <w:div w:id="1770193875">
      <w:bodyDiv w:val="1"/>
      <w:marLeft w:val="0"/>
      <w:marRight w:val="0"/>
      <w:marTop w:val="0"/>
      <w:marBottom w:val="0"/>
      <w:divBdr>
        <w:top w:val="none" w:sz="0" w:space="0" w:color="auto"/>
        <w:left w:val="none" w:sz="0" w:space="0" w:color="auto"/>
        <w:bottom w:val="none" w:sz="0" w:space="0" w:color="auto"/>
        <w:right w:val="none" w:sz="0" w:space="0" w:color="auto"/>
      </w:divBdr>
    </w:div>
    <w:div w:id="190633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vrtjcad02/"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package" Target="embeddings/Microsoft_Visio_Drawing.vsd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ews.essex-fire.gov.uk/wp-content/uploads/2016/12/Strategy-wheel_FINAL.jp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0ea387-9abd-410d-a118-f1726303300f">
      <UserInfo>
        <DisplayName>Tracy King</DisplayName>
        <AccountId>31</AccountId>
        <AccountType/>
      </UserInfo>
      <UserInfo>
        <DisplayName>Mike Clayton</DisplayName>
        <AccountId>123</AccountId>
        <AccountType/>
      </UserInfo>
      <UserInfo>
        <DisplayName>Glenn McGuinness</DisplayName>
        <AccountId>206</AccountId>
        <AccountType/>
      </UserInfo>
      <UserInfo>
        <DisplayName>Dave Bill</DisplayName>
        <AccountId>110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A259D9CD5DC2459EABC98F6FEC9939" ma:contentTypeVersion="4" ma:contentTypeDescription="Create a new document." ma:contentTypeScope="" ma:versionID="55853bf82d19219815541ee86109f656">
  <xsd:schema xmlns:xsd="http://www.w3.org/2001/XMLSchema" xmlns:xs="http://www.w3.org/2001/XMLSchema" xmlns:p="http://schemas.microsoft.com/office/2006/metadata/properties" xmlns:ns2="7379ce20-333f-487f-b560-2294992ef362" xmlns:ns3="4f0ea387-9abd-410d-a118-f1726303300f" targetNamespace="http://schemas.microsoft.com/office/2006/metadata/properties" ma:root="true" ma:fieldsID="0f7933e4271faf76f66e03865d663946" ns2:_="" ns3:_="">
    <xsd:import namespace="7379ce20-333f-487f-b560-2294992ef362"/>
    <xsd:import namespace="4f0ea387-9abd-410d-a118-f17263033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79ce20-333f-487f-b560-2294992ef3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0ea387-9abd-410d-a118-f17263033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48A93-866D-457F-A967-6DC709DFD560}">
  <ds:schemaRefs>
    <ds:schemaRef ds:uri="7379ce20-333f-487f-b560-2294992ef362"/>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4f0ea387-9abd-410d-a118-f1726303300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B1097E4-A399-4685-B439-7DCA3804337E}">
  <ds:schemaRefs>
    <ds:schemaRef ds:uri="http://schemas.microsoft.com/sharepoint/v3/contenttype/forms"/>
  </ds:schemaRefs>
</ds:datastoreItem>
</file>

<file path=customXml/itemProps3.xml><?xml version="1.0" encoding="utf-8"?>
<ds:datastoreItem xmlns:ds="http://schemas.openxmlformats.org/officeDocument/2006/customXml" ds:itemID="{F6B73F24-CA41-45DF-8EE5-C670480C3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79ce20-333f-487f-b560-2294992ef362"/>
    <ds:schemaRef ds:uri="4f0ea387-9abd-410d-a118-f17263033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492FE3-906F-42F8-9179-CA8C8FED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17</Pages>
  <Words>2228</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Template Department Strategy</vt:lpstr>
    </vt:vector>
  </TitlesOfParts>
  <Company>Essex County Fire And Rescue Service</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Department Strategy</dc:title>
  <dc:subject>Business Planning</dc:subject>
  <dc:creator>Lesley Burpitt</dc:creator>
  <cp:keywords>Department Strategy;Template</cp:keywords>
  <cp:lastModifiedBy>Martin Chester</cp:lastModifiedBy>
  <cp:revision>33</cp:revision>
  <cp:lastPrinted>2019-04-24T08:59:00Z</cp:lastPrinted>
  <dcterms:created xsi:type="dcterms:W3CDTF">2019-05-31T08:55:00Z</dcterms:created>
  <dcterms:modified xsi:type="dcterms:W3CDTF">2019-06-06T15:17:00Z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0x0101000BA259D9CD5DC2459EABC98F6FEC9939</vt:lpwstr>
  </property>
</Properties>
</file>